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F7" w:rsidRPr="008E71F9" w:rsidRDefault="00D73AF7" w:rsidP="008E71F9">
      <w:pPr>
        <w:pStyle w:val="Heading1"/>
        <w:jc w:val="center"/>
        <w:rPr>
          <w:color w:val="984806" w:themeColor="accent6" w:themeShade="80"/>
          <w:sz w:val="48"/>
          <w:szCs w:val="48"/>
        </w:rPr>
      </w:pPr>
      <w:r w:rsidRPr="008E71F9">
        <w:rPr>
          <w:color w:val="984806" w:themeColor="accent6" w:themeShade="80"/>
          <w:sz w:val="48"/>
          <w:szCs w:val="48"/>
        </w:rPr>
        <w:t>Tiling</w:t>
      </w:r>
    </w:p>
    <w:p w:rsidR="008E71F9" w:rsidRDefault="00C37EBD">
      <w:r w:rsidRPr="00C37EBD">
        <w:rPr>
          <w:noProof/>
          <w:sz w:val="48"/>
          <w:szCs w:val="48"/>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margin-left:52.75pt;margin-top:8.1pt;width:298.9pt;height:29.3pt;z-index:251665408" adj="-1080,8625" fillcolor="#f5a023">
            <v:textbox>
              <w:txbxContent>
                <w:p w:rsidR="008E71F9" w:rsidRDefault="008E71F9">
                  <w:r>
                    <w:t>I really want to learn how to tile! But where do I start?</w:t>
                  </w:r>
                </w:p>
              </w:txbxContent>
            </v:textbox>
          </v:shape>
        </w:pict>
      </w:r>
      <w:r w:rsidR="00345CA9" w:rsidRPr="00345CA9">
        <w:rPr>
          <w:noProof/>
          <w:lang w:val="en-US" w:bidi="mr-IN"/>
        </w:rPr>
        <w:drawing>
          <wp:inline distT="0" distB="0" distL="0" distR="0">
            <wp:extent cx="520995" cy="952649"/>
            <wp:effectExtent l="19050" t="0" r="0" b="0"/>
            <wp:docPr id="10"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527231" cy="964051"/>
                    </a:xfrm>
                    <a:prstGeom prst="rect">
                      <a:avLst/>
                    </a:prstGeom>
                    <a:noFill/>
                    <a:ln w="9525">
                      <a:noFill/>
                      <a:miter lim="800000"/>
                      <a:headEnd/>
                      <a:tailEnd/>
                    </a:ln>
                  </pic:spPr>
                </pic:pic>
              </a:graphicData>
            </a:graphic>
          </wp:inline>
        </w:drawing>
      </w:r>
      <w:r w:rsidR="008E71F9">
        <w:t xml:space="preserve"> </w:t>
      </w:r>
    </w:p>
    <w:p w:rsidR="007F346B" w:rsidRDefault="007F346B">
      <w:r>
        <w:rPr>
          <w:noProof/>
          <w:lang w:val="en-US" w:bidi="mr-IN"/>
        </w:rPr>
        <w:drawing>
          <wp:inline distT="0" distB="0" distL="0" distR="0">
            <wp:extent cx="1842581" cy="1233377"/>
            <wp:effectExtent l="19050" t="0" r="5269" b="0"/>
            <wp:docPr id="13" name="Picture 13" descr="E:\DCIM\100NC1J1\DSC_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CIM\100NC1J1\DSC_0363.JPG"/>
                    <pic:cNvPicPr>
                      <a:picLocks noChangeAspect="1" noChangeArrowheads="1"/>
                    </pic:cNvPicPr>
                  </pic:nvPicPr>
                  <pic:blipFill>
                    <a:blip r:embed="rId6" cstate="print"/>
                    <a:srcRect/>
                    <a:stretch>
                      <a:fillRect/>
                    </a:stretch>
                  </pic:blipFill>
                  <pic:spPr bwMode="auto">
                    <a:xfrm>
                      <a:off x="0" y="0"/>
                      <a:ext cx="1847775" cy="1236853"/>
                    </a:xfrm>
                    <a:prstGeom prst="rect">
                      <a:avLst/>
                    </a:prstGeom>
                    <a:noFill/>
                    <a:ln w="9525">
                      <a:noFill/>
                      <a:miter lim="800000"/>
                      <a:headEnd/>
                      <a:tailEnd/>
                    </a:ln>
                  </pic:spPr>
                </pic:pic>
              </a:graphicData>
            </a:graphic>
          </wp:inline>
        </w:drawing>
      </w:r>
      <w:r>
        <w:rPr>
          <w:noProof/>
          <w:lang w:val="en-US" w:bidi="mr-IN"/>
        </w:rPr>
        <w:drawing>
          <wp:inline distT="0" distB="0" distL="0" distR="0">
            <wp:extent cx="1871331" cy="1252621"/>
            <wp:effectExtent l="19050" t="0" r="0" b="0"/>
            <wp:docPr id="12" name="Picture 12" descr="E:\DCIM\100NC1J1\DSC_0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CIM\100NC1J1\DSC_0364.JPG"/>
                    <pic:cNvPicPr>
                      <a:picLocks noChangeAspect="1" noChangeArrowheads="1"/>
                    </pic:cNvPicPr>
                  </pic:nvPicPr>
                  <pic:blipFill>
                    <a:blip r:embed="rId7" cstate="print"/>
                    <a:srcRect/>
                    <a:stretch>
                      <a:fillRect/>
                    </a:stretch>
                  </pic:blipFill>
                  <pic:spPr bwMode="auto">
                    <a:xfrm>
                      <a:off x="0" y="0"/>
                      <a:ext cx="1869820" cy="1251610"/>
                    </a:xfrm>
                    <a:prstGeom prst="rect">
                      <a:avLst/>
                    </a:prstGeom>
                    <a:noFill/>
                    <a:ln w="9525">
                      <a:noFill/>
                      <a:miter lim="800000"/>
                      <a:headEnd/>
                      <a:tailEnd/>
                    </a:ln>
                  </pic:spPr>
                </pic:pic>
              </a:graphicData>
            </a:graphic>
          </wp:inline>
        </w:drawing>
      </w:r>
      <w:r>
        <w:rPr>
          <w:noProof/>
          <w:lang w:val="en-US" w:bidi="mr-IN"/>
        </w:rPr>
        <w:drawing>
          <wp:inline distT="0" distB="0" distL="0" distR="0">
            <wp:extent cx="1810396" cy="1211834"/>
            <wp:effectExtent l="19050" t="0" r="0" b="0"/>
            <wp:docPr id="11" name="Picture 11" descr="E:\DCIM\100NC1J1\DSC_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CIM\100NC1J1\DSC_0365.JPG"/>
                    <pic:cNvPicPr>
                      <a:picLocks noChangeAspect="1" noChangeArrowheads="1"/>
                    </pic:cNvPicPr>
                  </pic:nvPicPr>
                  <pic:blipFill>
                    <a:blip r:embed="rId8" cstate="print"/>
                    <a:srcRect/>
                    <a:stretch>
                      <a:fillRect/>
                    </a:stretch>
                  </pic:blipFill>
                  <pic:spPr bwMode="auto">
                    <a:xfrm>
                      <a:off x="0" y="0"/>
                      <a:ext cx="1813457" cy="1213883"/>
                    </a:xfrm>
                    <a:prstGeom prst="rect">
                      <a:avLst/>
                    </a:prstGeom>
                    <a:noFill/>
                    <a:ln w="9525">
                      <a:noFill/>
                      <a:miter lim="800000"/>
                      <a:headEnd/>
                      <a:tailEnd/>
                    </a:ln>
                  </pic:spPr>
                </pic:pic>
              </a:graphicData>
            </a:graphic>
          </wp:inline>
        </w:drawing>
      </w:r>
      <w:r>
        <w:rPr>
          <w:noProof/>
          <w:lang w:val="en-US" w:bidi="mr-IN"/>
        </w:rPr>
        <w:drawing>
          <wp:inline distT="0" distB="0" distL="0" distR="0">
            <wp:extent cx="2536640" cy="1697963"/>
            <wp:effectExtent l="19050" t="0" r="0" b="0"/>
            <wp:docPr id="9" name="Picture 9" descr="E:\DCIM\100NC1J1\DSC_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CIM\100NC1J1\DSC_0367.JPG"/>
                    <pic:cNvPicPr>
                      <a:picLocks noChangeAspect="1" noChangeArrowheads="1"/>
                    </pic:cNvPicPr>
                  </pic:nvPicPr>
                  <pic:blipFill>
                    <a:blip r:embed="rId9" cstate="print"/>
                    <a:srcRect/>
                    <a:stretch>
                      <a:fillRect/>
                    </a:stretch>
                  </pic:blipFill>
                  <pic:spPr bwMode="auto">
                    <a:xfrm>
                      <a:off x="0" y="0"/>
                      <a:ext cx="2542449" cy="1701851"/>
                    </a:xfrm>
                    <a:prstGeom prst="rect">
                      <a:avLst/>
                    </a:prstGeom>
                    <a:noFill/>
                    <a:ln w="9525">
                      <a:noFill/>
                      <a:miter lim="800000"/>
                      <a:headEnd/>
                      <a:tailEnd/>
                    </a:ln>
                  </pic:spPr>
                </pic:pic>
              </a:graphicData>
            </a:graphic>
          </wp:inline>
        </w:drawing>
      </w:r>
      <w:r>
        <w:rPr>
          <w:noProof/>
          <w:lang w:val="en-US" w:bidi="mr-IN"/>
        </w:rPr>
        <w:drawing>
          <wp:inline distT="0" distB="0" distL="0" distR="0">
            <wp:extent cx="2530549" cy="1693886"/>
            <wp:effectExtent l="19050" t="0" r="3101" b="0"/>
            <wp:docPr id="1" name="Picture 1" descr="E:\DCIM\100NC1J1\DSC_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0NC1J1\DSC_0391.JPG"/>
                    <pic:cNvPicPr>
                      <a:picLocks noChangeAspect="1" noChangeArrowheads="1"/>
                    </pic:cNvPicPr>
                  </pic:nvPicPr>
                  <pic:blipFill>
                    <a:blip r:embed="rId10" cstate="print"/>
                    <a:srcRect/>
                    <a:stretch>
                      <a:fillRect/>
                    </a:stretch>
                  </pic:blipFill>
                  <pic:spPr bwMode="auto">
                    <a:xfrm>
                      <a:off x="0" y="0"/>
                      <a:ext cx="2529102" cy="1692917"/>
                    </a:xfrm>
                    <a:prstGeom prst="rect">
                      <a:avLst/>
                    </a:prstGeom>
                    <a:noFill/>
                    <a:ln w="9525">
                      <a:noFill/>
                      <a:miter lim="800000"/>
                      <a:headEnd/>
                      <a:tailEnd/>
                    </a:ln>
                  </pic:spPr>
                </pic:pic>
              </a:graphicData>
            </a:graphic>
          </wp:inline>
        </w:drawing>
      </w:r>
    </w:p>
    <w:p w:rsidR="00584CB5" w:rsidRPr="008E71F9" w:rsidRDefault="00AF70B4">
      <w:pPr>
        <w:rPr>
          <w:b/>
          <w:color w:val="984806" w:themeColor="accent6" w:themeShade="80"/>
          <w:sz w:val="28"/>
          <w:szCs w:val="28"/>
          <w:u w:val="single"/>
        </w:rPr>
      </w:pPr>
      <w:r w:rsidRPr="008E71F9">
        <w:rPr>
          <w:b/>
          <w:color w:val="984806" w:themeColor="accent6" w:themeShade="80"/>
          <w:sz w:val="28"/>
          <w:szCs w:val="28"/>
          <w:u w:val="single"/>
        </w:rPr>
        <w:t>Step 1:</w:t>
      </w:r>
      <w:r w:rsidR="00CA1577" w:rsidRPr="008E71F9">
        <w:rPr>
          <w:b/>
          <w:color w:val="984806" w:themeColor="accent6" w:themeShade="80"/>
          <w:sz w:val="28"/>
          <w:szCs w:val="28"/>
          <w:u w:val="single"/>
        </w:rPr>
        <w:t xml:space="preserve"> Planning</w:t>
      </w:r>
    </w:p>
    <w:p w:rsidR="00AF70B4" w:rsidRDefault="00C37EBD">
      <w:r w:rsidRPr="00C37EBD">
        <w:rPr>
          <w:b/>
          <w:noProof/>
          <w:color w:val="984806" w:themeColor="accent6" w:themeShade="80"/>
          <w:u w:val="single"/>
          <w:lang w:eastAsia="en-GB"/>
        </w:rPr>
        <w:pict>
          <v:shape id="_x0000_s1041" type="#_x0000_t62" style="position:absolute;margin-left:66.15pt;margin-top:11.3pt;width:285.5pt;height:29.3pt;z-index:251666432" adj="-1131,8625" fillcolor="#f5a023">
            <v:textbox>
              <w:txbxContent>
                <w:p w:rsidR="008E71F9" w:rsidRPr="008E71F9" w:rsidRDefault="008E71F9" w:rsidP="008E71F9">
                  <w:r>
                    <w:t xml:space="preserve">How many </w:t>
                  </w:r>
                  <w:proofErr w:type="spellStart"/>
                  <w:r>
                    <w:t>tiles</w:t>
                  </w:r>
                  <w:proofErr w:type="spellEnd"/>
                  <w:r>
                    <w:t xml:space="preserve"> do we need for our wall?</w:t>
                  </w:r>
                </w:p>
              </w:txbxContent>
            </v:textbox>
          </v:shape>
        </w:pict>
      </w:r>
      <w:r w:rsidR="00CC4E18">
        <w:rPr>
          <w:noProof/>
          <w:lang w:val="en-US" w:bidi="mr-IN"/>
        </w:rPr>
        <w:drawing>
          <wp:inline distT="0" distB="0" distL="0" distR="0">
            <wp:extent cx="587006" cy="1073352"/>
            <wp:effectExtent l="19050" t="0" r="3544" b="0"/>
            <wp:docPr id="3"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594032" cy="1086199"/>
                    </a:xfrm>
                    <a:prstGeom prst="rect">
                      <a:avLst/>
                    </a:prstGeom>
                    <a:noFill/>
                    <a:ln w="9525">
                      <a:noFill/>
                      <a:miter lim="800000"/>
                      <a:headEnd/>
                      <a:tailEnd/>
                    </a:ln>
                  </pic:spPr>
                </pic:pic>
              </a:graphicData>
            </a:graphic>
          </wp:inline>
        </w:drawing>
      </w:r>
    </w:p>
    <w:p w:rsidR="00AF70B4" w:rsidRDefault="00AF70B4" w:rsidP="008E71F9">
      <w:pPr>
        <w:pStyle w:val="ListParagraph"/>
        <w:ind w:left="1080"/>
      </w:pPr>
      <w:r>
        <w:t xml:space="preserve">Well, it depends on the size of wall you wish to tile and the area of the individual tiles. </w:t>
      </w:r>
    </w:p>
    <w:p w:rsidR="00AF70B4" w:rsidRDefault="00C37EBD">
      <w:r w:rsidRPr="00C37EBD">
        <w:rPr>
          <w:noProof/>
          <w:lang w:eastAsia="en-GB"/>
        </w:rPr>
        <w:pict>
          <v:shape id="_x0000_s1042" type="#_x0000_t62" style="position:absolute;margin-left:52.75pt;margin-top:9.85pt;width:285.5pt;height:29.3pt;z-index:251667456" adj="-1131,8625" fillcolor="#f5a023">
            <v:textbox>
              <w:txbxContent>
                <w:p w:rsidR="008E71F9" w:rsidRPr="008E71F9" w:rsidRDefault="008E71F9" w:rsidP="008E71F9">
                  <w:r>
                    <w:t>OK. But how do we know how many to use?</w:t>
                  </w:r>
                </w:p>
              </w:txbxContent>
            </v:textbox>
          </v:shape>
        </w:pict>
      </w:r>
      <w:r w:rsidR="00CC4E18" w:rsidRPr="00CC4E18">
        <w:rPr>
          <w:noProof/>
          <w:lang w:val="en-US" w:bidi="mr-IN"/>
        </w:rPr>
        <w:drawing>
          <wp:inline distT="0" distB="0" distL="0" distR="0">
            <wp:extent cx="583831" cy="1067548"/>
            <wp:effectExtent l="19050" t="0" r="6719" b="0"/>
            <wp:docPr id="4"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590409" cy="1079577"/>
                    </a:xfrm>
                    <a:prstGeom prst="rect">
                      <a:avLst/>
                    </a:prstGeom>
                    <a:noFill/>
                    <a:ln w="9525">
                      <a:noFill/>
                      <a:miter lim="800000"/>
                      <a:headEnd/>
                      <a:tailEnd/>
                    </a:ln>
                  </pic:spPr>
                </pic:pic>
              </a:graphicData>
            </a:graphic>
          </wp:inline>
        </w:drawing>
      </w:r>
    </w:p>
    <w:p w:rsidR="00584CB5" w:rsidRDefault="00584CB5" w:rsidP="008E71F9">
      <w:pPr>
        <w:pStyle w:val="ListParagraph"/>
        <w:ind w:left="1080"/>
      </w:pPr>
      <w:r>
        <w:t xml:space="preserve">Look at the wall you want to measure. Measure how high and how wide it is. Multiply the height of the wall by its width.  It is important to have surveyed which size tile you are likely to use. Have 2 or 3 different size tiles in mind. Simply divide the area of the wall by the individual area of the tile and you will have the number of tiles needed. </w:t>
      </w:r>
    </w:p>
    <w:p w:rsidR="00584CB5" w:rsidRDefault="008E71F9" w:rsidP="008E71F9">
      <w:pPr>
        <w:jc w:val="center"/>
      </w:pPr>
      <w:r>
        <w:lastRenderedPageBreak/>
        <w:t>Do you understand</w:t>
      </w:r>
      <w:r w:rsidR="00584CB5">
        <w:t>? Use the online tile calculator to check your work:</w:t>
      </w:r>
    </w:p>
    <w:p w:rsidR="00584CB5" w:rsidRDefault="00C37EBD" w:rsidP="008E71F9">
      <w:pPr>
        <w:jc w:val="center"/>
      </w:pPr>
      <w:hyperlink r:id="rId11" w:history="1">
        <w:r w:rsidR="00584CB5">
          <w:rPr>
            <w:rStyle w:val="Hyperlink"/>
          </w:rPr>
          <w:t>http://www.online-calculators.co.uk/diy/tiling-paving.php</w:t>
        </w:r>
      </w:hyperlink>
    </w:p>
    <w:p w:rsidR="00CA1577" w:rsidRDefault="00CA1577" w:rsidP="008E71F9">
      <w:pPr>
        <w:ind w:left="1440"/>
      </w:pPr>
      <w:r>
        <w:t>Don’t forget to order some extra perhaps 10% (Take total number of tiles and times by 1.1) more in case you need to cut some or break any.</w:t>
      </w:r>
    </w:p>
    <w:p w:rsidR="00CA1577" w:rsidRDefault="00C37EBD" w:rsidP="00584CB5">
      <w:r w:rsidRPr="00C37EBD">
        <w:rPr>
          <w:noProof/>
          <w:lang w:eastAsia="en-GB"/>
        </w:rPr>
        <w:pict>
          <v:shape id="_x0000_s1043" type="#_x0000_t62" style="position:absolute;margin-left:70.6pt;margin-top:4.55pt;width:409.95pt;height:44.35pt;z-index:251668480" adj="-788,5698" fillcolor="#f5a023">
            <v:textbox>
              <w:txbxContent>
                <w:p w:rsidR="008E71F9" w:rsidRPr="008E71F9" w:rsidRDefault="008E71F9" w:rsidP="008E71F9">
                  <w:r>
                    <w:t>Okay, I’ve got the number of tiles I need. But how do I arrange on a wall correctly?</w:t>
                  </w:r>
                </w:p>
              </w:txbxContent>
            </v:textbox>
          </v:shape>
        </w:pict>
      </w:r>
      <w:r w:rsidR="00CC4E18" w:rsidRPr="00CC4E18">
        <w:rPr>
          <w:noProof/>
          <w:lang w:val="en-US" w:bidi="mr-IN"/>
        </w:rPr>
        <w:drawing>
          <wp:inline distT="0" distB="0" distL="0" distR="0">
            <wp:extent cx="583831" cy="1067546"/>
            <wp:effectExtent l="19050" t="0" r="6719" b="0"/>
            <wp:docPr id="5"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590819" cy="1080324"/>
                    </a:xfrm>
                    <a:prstGeom prst="rect">
                      <a:avLst/>
                    </a:prstGeom>
                    <a:noFill/>
                    <a:ln w="9525">
                      <a:noFill/>
                      <a:miter lim="800000"/>
                      <a:headEnd/>
                      <a:tailEnd/>
                    </a:ln>
                  </pic:spPr>
                </pic:pic>
              </a:graphicData>
            </a:graphic>
          </wp:inline>
        </w:drawing>
      </w:r>
    </w:p>
    <w:p w:rsidR="00CA1577" w:rsidRDefault="00CA1577" w:rsidP="008E71F9">
      <w:pPr>
        <w:pStyle w:val="ListParagraph"/>
        <w:ind w:left="1440"/>
      </w:pPr>
      <w:r>
        <w:t xml:space="preserve">Use a straight edged measuring stick to plan how the tiles will fit. If you have a space needing only half a tile – do not worry we will come back to that. </w:t>
      </w:r>
    </w:p>
    <w:p w:rsidR="00CA1577" w:rsidRPr="008E71F9" w:rsidRDefault="00CA1577" w:rsidP="00584CB5">
      <w:pPr>
        <w:rPr>
          <w:b/>
          <w:color w:val="984806" w:themeColor="accent6" w:themeShade="80"/>
          <w:sz w:val="28"/>
          <w:szCs w:val="28"/>
          <w:u w:val="single"/>
        </w:rPr>
      </w:pPr>
      <w:r w:rsidRPr="008E71F9">
        <w:rPr>
          <w:b/>
          <w:color w:val="984806" w:themeColor="accent6" w:themeShade="80"/>
          <w:sz w:val="28"/>
          <w:szCs w:val="28"/>
          <w:u w:val="single"/>
        </w:rPr>
        <w:t>Step 2: Preparation</w:t>
      </w:r>
    </w:p>
    <w:p w:rsidR="00CA1577" w:rsidRDefault="00CA1577" w:rsidP="008E71F9">
      <w:r>
        <w:t>Prepare the wall. Clean wall and ensure it is smooth and levelled throughout. Remove existing tiles</w:t>
      </w:r>
      <w:r w:rsidR="00345CA9">
        <w:t>.</w:t>
      </w:r>
    </w:p>
    <w:p w:rsidR="00CA1577" w:rsidRPr="008E71F9" w:rsidRDefault="00C37EBD" w:rsidP="00584CB5">
      <w:pPr>
        <w:rPr>
          <w:b/>
          <w:color w:val="984806" w:themeColor="accent6" w:themeShade="80"/>
          <w:sz w:val="28"/>
          <w:szCs w:val="28"/>
          <w:u w:val="single"/>
        </w:rPr>
      </w:pPr>
      <w:r w:rsidRPr="00C37EBD">
        <w:rPr>
          <w:b/>
          <w:noProof/>
          <w:color w:val="984806" w:themeColor="accent6" w:themeShade="80"/>
          <w:sz w:val="28"/>
          <w:szCs w:val="28"/>
          <w:u w:val="single"/>
          <w:lang w:eastAsia="en-GB"/>
        </w:rPr>
        <w:pict>
          <v:shape id="_x0000_s1044" type="#_x0000_t62" style="position:absolute;margin-left:54.1pt;margin-top:28.8pt;width:293.3pt;height:32.35pt;z-index:251669504" adj="-1101,7812" fillcolor="#f5a023">
            <v:textbox>
              <w:txbxContent>
                <w:p w:rsidR="008E71F9" w:rsidRDefault="008E71F9" w:rsidP="008E71F9">
                  <w:r>
                    <w:t>Ok I’ve got my tiles and my wall is prepared, what next?</w:t>
                  </w:r>
                </w:p>
                <w:p w:rsidR="008E71F9" w:rsidRPr="008E71F9" w:rsidRDefault="008E71F9" w:rsidP="008E71F9"/>
              </w:txbxContent>
            </v:textbox>
          </v:shape>
        </w:pict>
      </w:r>
      <w:r w:rsidR="00CA1577" w:rsidRPr="008E71F9">
        <w:rPr>
          <w:b/>
          <w:color w:val="984806" w:themeColor="accent6" w:themeShade="80"/>
          <w:sz w:val="28"/>
          <w:szCs w:val="28"/>
          <w:u w:val="single"/>
        </w:rPr>
        <w:t>Step 3: Get it straight</w:t>
      </w:r>
    </w:p>
    <w:p w:rsidR="008E71F9" w:rsidRDefault="00CC4E18" w:rsidP="008E71F9">
      <w:r w:rsidRPr="00CC4E18">
        <w:rPr>
          <w:noProof/>
          <w:lang w:val="en-US" w:bidi="mr-IN"/>
        </w:rPr>
        <w:drawing>
          <wp:inline distT="0" distB="0" distL="0" distR="0">
            <wp:extent cx="605951" cy="1107993"/>
            <wp:effectExtent l="19050" t="0" r="3649" b="0"/>
            <wp:docPr id="6"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613204" cy="1121255"/>
                    </a:xfrm>
                    <a:prstGeom prst="rect">
                      <a:avLst/>
                    </a:prstGeom>
                    <a:noFill/>
                    <a:ln w="9525">
                      <a:noFill/>
                      <a:miter lim="800000"/>
                      <a:headEnd/>
                      <a:tailEnd/>
                    </a:ln>
                  </pic:spPr>
                </pic:pic>
              </a:graphicData>
            </a:graphic>
          </wp:inline>
        </w:drawing>
      </w:r>
      <w:r w:rsidR="008E71F9">
        <w:t xml:space="preserve"> </w:t>
      </w:r>
    </w:p>
    <w:p w:rsidR="00D2164D" w:rsidRDefault="00CA1577" w:rsidP="008E71F9">
      <w:pPr>
        <w:ind w:left="720"/>
      </w:pPr>
      <w:r>
        <w:t xml:space="preserve">To make sure that the tiles are applied straight, you need a sprit level and a piece of </w:t>
      </w:r>
      <w:r w:rsidR="00D73AF7">
        <w:t xml:space="preserve">thin </w:t>
      </w:r>
      <w:r>
        <w:t xml:space="preserve">wood that is perfectly straight. If tiling from the ground use the sprit level to assess how level the ground is all the way along the tiling area. </w:t>
      </w:r>
      <w:r w:rsidR="00D73AF7">
        <w:t xml:space="preserve">If level then good, just place the thin wood and you are ready to begin! </w:t>
      </w:r>
      <w:r w:rsidR="00953441">
        <w:t xml:space="preserve">If not, it is not a problem. Just measure from the bottom of the wall one tile length plus grouting (usually 3mm) and draw a straight line along your wall. Check with spirit level that this line is exactly straight. </w:t>
      </w:r>
    </w:p>
    <w:p w:rsidR="008E71F9" w:rsidRDefault="00D2164D" w:rsidP="008E71F9">
      <w:pPr>
        <w:pStyle w:val="ListParagraph"/>
      </w:pPr>
      <w:r>
        <w:t xml:space="preserve">Video footage taken from Vigyan Ashram of another way to keep tile straight: </w:t>
      </w:r>
    </w:p>
    <w:p w:rsidR="00D2164D" w:rsidRPr="00953441" w:rsidRDefault="0040799D" w:rsidP="008E71F9">
      <w:pPr>
        <w:pStyle w:val="ListParagraph"/>
        <w:ind w:left="2160"/>
      </w:pPr>
      <w:r>
        <w:t xml:space="preserve">Please watch </w:t>
      </w:r>
      <w:r w:rsidR="008E71F9">
        <w:t>video</w:t>
      </w:r>
      <w:r>
        <w:t xml:space="preserve"> of tiling. </w:t>
      </w:r>
    </w:p>
    <w:p w:rsidR="008E71F9" w:rsidRDefault="008E71F9" w:rsidP="00953441">
      <w:pPr>
        <w:rPr>
          <w:b/>
          <w:color w:val="984806" w:themeColor="accent6" w:themeShade="80"/>
          <w:sz w:val="28"/>
          <w:szCs w:val="28"/>
          <w:u w:val="single"/>
        </w:rPr>
      </w:pPr>
    </w:p>
    <w:p w:rsidR="008E71F9" w:rsidRDefault="008E71F9" w:rsidP="00953441">
      <w:pPr>
        <w:rPr>
          <w:b/>
          <w:color w:val="984806" w:themeColor="accent6" w:themeShade="80"/>
          <w:sz w:val="28"/>
          <w:szCs w:val="28"/>
          <w:u w:val="single"/>
        </w:rPr>
      </w:pPr>
    </w:p>
    <w:p w:rsidR="008E71F9" w:rsidRDefault="008E71F9" w:rsidP="00953441">
      <w:pPr>
        <w:rPr>
          <w:b/>
          <w:color w:val="984806" w:themeColor="accent6" w:themeShade="80"/>
          <w:sz w:val="28"/>
          <w:szCs w:val="28"/>
          <w:u w:val="single"/>
        </w:rPr>
      </w:pPr>
    </w:p>
    <w:p w:rsidR="0040799D" w:rsidRDefault="0040799D" w:rsidP="00953441">
      <w:pPr>
        <w:rPr>
          <w:b/>
          <w:color w:val="984806" w:themeColor="accent6" w:themeShade="80"/>
          <w:sz w:val="28"/>
          <w:szCs w:val="28"/>
          <w:u w:val="single"/>
        </w:rPr>
      </w:pPr>
    </w:p>
    <w:p w:rsidR="008E71F9" w:rsidRDefault="008E71F9" w:rsidP="00953441">
      <w:pPr>
        <w:rPr>
          <w:b/>
          <w:color w:val="984806" w:themeColor="accent6" w:themeShade="80"/>
          <w:sz w:val="28"/>
          <w:szCs w:val="28"/>
          <w:u w:val="single"/>
        </w:rPr>
      </w:pPr>
    </w:p>
    <w:p w:rsidR="00D73AF7" w:rsidRPr="008E71F9" w:rsidRDefault="00D73AF7" w:rsidP="00953441">
      <w:pPr>
        <w:rPr>
          <w:b/>
          <w:color w:val="984806" w:themeColor="accent6" w:themeShade="80"/>
          <w:sz w:val="28"/>
          <w:szCs w:val="28"/>
          <w:u w:val="single"/>
        </w:rPr>
      </w:pPr>
      <w:r w:rsidRPr="008E71F9">
        <w:rPr>
          <w:b/>
          <w:color w:val="984806" w:themeColor="accent6" w:themeShade="80"/>
          <w:sz w:val="28"/>
          <w:szCs w:val="28"/>
          <w:u w:val="single"/>
        </w:rPr>
        <w:lastRenderedPageBreak/>
        <w:t>Step 4: Fixing</w:t>
      </w:r>
    </w:p>
    <w:p w:rsidR="008E71F9" w:rsidRDefault="00C37EBD" w:rsidP="008E71F9">
      <w:r w:rsidRPr="00C37EBD">
        <w:rPr>
          <w:noProof/>
          <w:lang w:eastAsia="en-GB"/>
        </w:rPr>
        <w:pict>
          <v:shape id="_x0000_s1045" type="#_x0000_t62" style="position:absolute;margin-left:66.1pt;margin-top:3pt;width:231.1pt;height:32.35pt;z-index:251670528" adj="-1397,7812" fillcolor="#f5a023">
            <v:textbox>
              <w:txbxContent>
                <w:p w:rsidR="008E71F9" w:rsidRDefault="008E71F9" w:rsidP="008E71F9">
                  <w:r>
                    <w:t>Ok, now how do I stick the tile to the wall?</w:t>
                  </w:r>
                </w:p>
                <w:p w:rsidR="008E71F9" w:rsidRPr="008E71F9" w:rsidRDefault="008E71F9" w:rsidP="008E71F9"/>
              </w:txbxContent>
            </v:textbox>
          </v:shape>
        </w:pict>
      </w:r>
      <w:r w:rsidR="00CC4E18" w:rsidRPr="00CC4E18">
        <w:rPr>
          <w:noProof/>
          <w:lang w:val="en-US" w:bidi="mr-IN"/>
        </w:rPr>
        <w:drawing>
          <wp:inline distT="0" distB="0" distL="0" distR="0">
            <wp:extent cx="605096" cy="1106429"/>
            <wp:effectExtent l="19050" t="0" r="4504" b="0"/>
            <wp:docPr id="7"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612339" cy="1119672"/>
                    </a:xfrm>
                    <a:prstGeom prst="rect">
                      <a:avLst/>
                    </a:prstGeom>
                    <a:noFill/>
                    <a:ln w="9525">
                      <a:noFill/>
                      <a:miter lim="800000"/>
                      <a:headEnd/>
                      <a:tailEnd/>
                    </a:ln>
                  </pic:spPr>
                </pic:pic>
              </a:graphicData>
            </a:graphic>
          </wp:inline>
        </w:drawing>
      </w:r>
      <w:r w:rsidR="008E71F9">
        <w:t xml:space="preserve"> </w:t>
      </w:r>
    </w:p>
    <w:p w:rsidR="00953441" w:rsidRDefault="00953441" w:rsidP="008E71F9">
      <w:pPr>
        <w:ind w:left="1080"/>
        <w:rPr>
          <w:rFonts w:cstheme="minorHAnsi"/>
        </w:rPr>
      </w:pPr>
      <w:r>
        <w:t xml:space="preserve">Use adhesive or cement and sand mix. Apply either to wall (if clean) or tile. See picture </w:t>
      </w:r>
      <w:r w:rsidRPr="00D73AF7">
        <w:rPr>
          <w:rFonts w:cstheme="minorHAnsi"/>
        </w:rPr>
        <w:t>above for amount</w:t>
      </w:r>
    </w:p>
    <w:p w:rsidR="00D2164D" w:rsidRPr="008E71F9" w:rsidRDefault="00D2164D" w:rsidP="008E71F9">
      <w:pPr>
        <w:ind w:left="720"/>
        <w:rPr>
          <w:rFonts w:cstheme="minorHAnsi"/>
        </w:rPr>
      </w:pPr>
      <w:r w:rsidRPr="008E71F9">
        <w:rPr>
          <w:rFonts w:cstheme="minorHAnsi"/>
        </w:rPr>
        <w:t xml:space="preserve">Video footage taken from </w:t>
      </w:r>
      <w:proofErr w:type="spellStart"/>
      <w:r w:rsidRPr="008E71F9">
        <w:rPr>
          <w:rFonts w:cstheme="minorHAnsi"/>
        </w:rPr>
        <w:t>Vigyan</w:t>
      </w:r>
      <w:proofErr w:type="spellEnd"/>
      <w:r w:rsidRPr="008E71F9">
        <w:rPr>
          <w:rFonts w:cstheme="minorHAnsi"/>
        </w:rPr>
        <w:t xml:space="preserve"> Ashram </w:t>
      </w:r>
      <w:r w:rsidR="008E71F9">
        <w:rPr>
          <w:rFonts w:cstheme="minorHAnsi"/>
        </w:rPr>
        <w:t>:</w:t>
      </w:r>
    </w:p>
    <w:p w:rsidR="008E71F9" w:rsidRPr="008E71F9" w:rsidRDefault="00D73AF7" w:rsidP="00D2164D">
      <w:pPr>
        <w:ind w:left="720"/>
        <w:rPr>
          <w:rFonts w:cstheme="minorHAnsi"/>
          <w:b/>
          <w:color w:val="984806" w:themeColor="accent6" w:themeShade="80"/>
          <w:shd w:val="clear" w:color="auto" w:fill="FFFFFF"/>
        </w:rPr>
      </w:pPr>
      <w:r w:rsidRPr="008E71F9">
        <w:rPr>
          <w:rFonts w:cstheme="minorHAnsi"/>
          <w:b/>
          <w:color w:val="984806" w:themeColor="accent6" w:themeShade="80"/>
          <w:shd w:val="clear" w:color="auto" w:fill="FFFFFF"/>
        </w:rPr>
        <w:t xml:space="preserve">MIXING: </w:t>
      </w:r>
      <w:r w:rsidR="008E71F9" w:rsidRPr="008E71F9">
        <w:rPr>
          <w:rFonts w:cstheme="minorHAnsi"/>
          <w:b/>
          <w:color w:val="984806" w:themeColor="accent6" w:themeShade="80"/>
          <w:shd w:val="clear" w:color="auto" w:fill="FFFFFF"/>
        </w:rPr>
        <w:t>1 PART CEMENT (</w:t>
      </w:r>
      <w:r w:rsidR="00953441" w:rsidRPr="008E71F9">
        <w:rPr>
          <w:rFonts w:cstheme="minorHAnsi"/>
          <w:b/>
          <w:color w:val="984806" w:themeColor="accent6" w:themeShade="80"/>
          <w:shd w:val="clear" w:color="auto" w:fill="FFFFFF"/>
        </w:rPr>
        <w:t xml:space="preserve">1/2 </w:t>
      </w:r>
      <w:proofErr w:type="gramStart"/>
      <w:r w:rsidR="00953441" w:rsidRPr="008E71F9">
        <w:rPr>
          <w:rFonts w:cstheme="minorHAnsi"/>
          <w:b/>
          <w:color w:val="984806" w:themeColor="accent6" w:themeShade="80"/>
          <w:shd w:val="clear" w:color="auto" w:fill="FFFFFF"/>
        </w:rPr>
        <w:t>BAG )</w:t>
      </w:r>
      <w:proofErr w:type="gramEnd"/>
      <w:r w:rsidR="00953441" w:rsidRPr="008E71F9">
        <w:rPr>
          <w:rFonts w:cstheme="minorHAnsi"/>
          <w:b/>
          <w:color w:val="984806" w:themeColor="accent6" w:themeShade="80"/>
          <w:shd w:val="clear" w:color="auto" w:fill="FFFFFF"/>
        </w:rPr>
        <w:t xml:space="preserve"> 12.5 KG, </w:t>
      </w:r>
    </w:p>
    <w:p w:rsidR="008E71F9" w:rsidRPr="008E71F9" w:rsidRDefault="00953441" w:rsidP="008E71F9">
      <w:pPr>
        <w:ind w:left="1440"/>
        <w:rPr>
          <w:rFonts w:cstheme="minorHAnsi"/>
          <w:b/>
          <w:color w:val="984806" w:themeColor="accent6" w:themeShade="80"/>
          <w:shd w:val="clear" w:color="auto" w:fill="FFFFFF"/>
        </w:rPr>
      </w:pPr>
      <w:r w:rsidRPr="008E71F9">
        <w:rPr>
          <w:rFonts w:cstheme="minorHAnsi"/>
          <w:b/>
          <w:color w:val="984806" w:themeColor="accent6" w:themeShade="80"/>
          <w:shd w:val="clear" w:color="auto" w:fill="FFFFFF"/>
        </w:rPr>
        <w:t>3 BAGS X 25 KG WASHED SAND.</w:t>
      </w:r>
    </w:p>
    <w:p w:rsidR="008E71F9" w:rsidRPr="008E71F9" w:rsidRDefault="008E71F9" w:rsidP="008E71F9">
      <w:pPr>
        <w:ind w:left="1440"/>
        <w:rPr>
          <w:rFonts w:cstheme="minorHAnsi"/>
          <w:b/>
          <w:color w:val="984806" w:themeColor="accent6" w:themeShade="80"/>
          <w:shd w:val="clear" w:color="auto" w:fill="FFFFFF"/>
        </w:rPr>
      </w:pPr>
      <w:proofErr w:type="gramStart"/>
      <w:r w:rsidRPr="008E71F9">
        <w:rPr>
          <w:rFonts w:cstheme="minorHAnsi"/>
          <w:b/>
          <w:color w:val="984806" w:themeColor="accent6" w:themeShade="80"/>
          <w:shd w:val="clear" w:color="auto" w:fill="FFFFFF"/>
        </w:rPr>
        <w:t>1 PART FLEX ADHESIVE (</w:t>
      </w:r>
      <w:r w:rsidR="00953441" w:rsidRPr="008E71F9">
        <w:rPr>
          <w:rFonts w:cstheme="minorHAnsi"/>
          <w:b/>
          <w:color w:val="984806" w:themeColor="accent6" w:themeShade="80"/>
          <w:shd w:val="clear" w:color="auto" w:fill="FFFFFF"/>
        </w:rPr>
        <w:t>1/2 BAG 10.00 KG.</w:t>
      </w:r>
      <w:r w:rsidR="00D73AF7" w:rsidRPr="008E71F9">
        <w:rPr>
          <w:rFonts w:cstheme="minorHAnsi"/>
          <w:b/>
          <w:color w:val="984806" w:themeColor="accent6" w:themeShade="80"/>
          <w:shd w:val="clear" w:color="auto" w:fill="FFFFFF"/>
        </w:rPr>
        <w:t>)</w:t>
      </w:r>
      <w:proofErr w:type="gramEnd"/>
      <w:r w:rsidR="00D73AF7" w:rsidRPr="008E71F9">
        <w:rPr>
          <w:rFonts w:cstheme="minorHAnsi"/>
          <w:b/>
          <w:color w:val="984806" w:themeColor="accent6" w:themeShade="80"/>
          <w:shd w:val="clear" w:color="auto" w:fill="FFFFFF"/>
        </w:rPr>
        <w:t xml:space="preserve"> </w:t>
      </w:r>
    </w:p>
    <w:p w:rsidR="00D2164D" w:rsidRPr="008E71F9" w:rsidRDefault="008E71F9" w:rsidP="008E71F9">
      <w:pPr>
        <w:ind w:left="1440"/>
        <w:rPr>
          <w:rFonts w:cstheme="minorHAnsi"/>
          <w:b/>
          <w:color w:val="984806" w:themeColor="accent6" w:themeShade="80"/>
          <w:shd w:val="clear" w:color="auto" w:fill="FFFFFF"/>
        </w:rPr>
      </w:pPr>
      <w:r w:rsidRPr="008E71F9">
        <w:rPr>
          <w:rFonts w:cstheme="minorHAnsi"/>
          <w:b/>
          <w:color w:val="984806" w:themeColor="accent6" w:themeShade="80"/>
          <w:shd w:val="clear" w:color="auto" w:fill="FFFFFF"/>
        </w:rPr>
        <w:t>(</w:t>
      </w:r>
      <w:r w:rsidR="00D73AF7" w:rsidRPr="008E71F9">
        <w:rPr>
          <w:rFonts w:cstheme="minorHAnsi"/>
          <w:b/>
          <w:color w:val="984806" w:themeColor="accent6" w:themeShade="80"/>
          <w:shd w:val="clear" w:color="auto" w:fill="FFFFFF"/>
        </w:rPr>
        <w:t>IF POSSIB</w:t>
      </w:r>
      <w:r w:rsidR="00D2164D" w:rsidRPr="008E71F9">
        <w:rPr>
          <w:rFonts w:cstheme="minorHAnsi"/>
          <w:b/>
          <w:color w:val="984806" w:themeColor="accent6" w:themeShade="80"/>
          <w:shd w:val="clear" w:color="auto" w:fill="FFFFFF"/>
        </w:rPr>
        <w:t>LE</w:t>
      </w:r>
      <w:r w:rsidRPr="008E71F9">
        <w:rPr>
          <w:rFonts w:cstheme="minorHAnsi"/>
          <w:b/>
          <w:color w:val="984806" w:themeColor="accent6" w:themeShade="80"/>
          <w:shd w:val="clear" w:color="auto" w:fill="FFFFFF"/>
        </w:rPr>
        <w:t>)</w:t>
      </w:r>
    </w:p>
    <w:p w:rsidR="00D73AF7" w:rsidRDefault="00C37EBD" w:rsidP="00D73AF7">
      <w:pPr>
        <w:rPr>
          <w:rFonts w:cstheme="minorHAnsi"/>
          <w:color w:val="000000"/>
          <w:shd w:val="clear" w:color="auto" w:fill="FFFFFF"/>
        </w:rPr>
      </w:pPr>
      <w:r w:rsidRPr="00C37EBD">
        <w:rPr>
          <w:rFonts w:cstheme="minorHAnsi"/>
          <w:noProof/>
          <w:color w:val="000000"/>
          <w:lang w:eastAsia="en-GB"/>
        </w:rPr>
        <w:pict>
          <v:shape id="_x0000_s1046" type="#_x0000_t62" style="position:absolute;margin-left:58.05pt;margin-top:7.75pt;width:336.3pt;height:32.35pt;z-index:251671552" adj="-960,7812" fillcolor="#f5a023">
            <v:textbox>
              <w:txbxContent>
                <w:p w:rsidR="008E71F9" w:rsidRPr="008E71F9" w:rsidRDefault="008E71F9" w:rsidP="008E71F9">
                  <w:r w:rsidRPr="008E71F9">
                    <w:t>Ok so how do I work out the space needed between tiles?</w:t>
                  </w:r>
                </w:p>
              </w:txbxContent>
            </v:textbox>
          </v:shape>
        </w:pict>
      </w:r>
      <w:r w:rsidR="00CC4E18" w:rsidRPr="00CC4E18">
        <w:rPr>
          <w:rFonts w:cstheme="minorHAnsi"/>
          <w:noProof/>
          <w:color w:val="000000"/>
          <w:shd w:val="clear" w:color="auto" w:fill="FFFFFF"/>
          <w:lang w:val="en-US" w:bidi="mr-IN"/>
        </w:rPr>
        <w:drawing>
          <wp:inline distT="0" distB="0" distL="0" distR="0">
            <wp:extent cx="603826" cy="1104107"/>
            <wp:effectExtent l="19050" t="0" r="5774" b="0"/>
            <wp:docPr id="8"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611053" cy="1117322"/>
                    </a:xfrm>
                    <a:prstGeom prst="rect">
                      <a:avLst/>
                    </a:prstGeom>
                    <a:noFill/>
                    <a:ln w="9525">
                      <a:noFill/>
                      <a:miter lim="800000"/>
                      <a:headEnd/>
                      <a:tailEnd/>
                    </a:ln>
                  </pic:spPr>
                </pic:pic>
              </a:graphicData>
            </a:graphic>
          </wp:inline>
        </w:drawing>
      </w:r>
    </w:p>
    <w:p w:rsidR="00D73AF7" w:rsidRDefault="00D73AF7" w:rsidP="008E71F9">
      <w:pPr>
        <w:ind w:left="1440"/>
        <w:rPr>
          <w:rFonts w:cstheme="minorHAnsi"/>
          <w:color w:val="000000"/>
          <w:shd w:val="clear" w:color="auto" w:fill="FFFFFF"/>
        </w:rPr>
      </w:pPr>
      <w:r>
        <w:rPr>
          <w:rFonts w:cstheme="minorHAnsi"/>
          <w:color w:val="000000"/>
          <w:shd w:val="clear" w:color="auto" w:fill="FFFFFF"/>
        </w:rPr>
        <w:t xml:space="preserve">Either </w:t>
      </w:r>
      <w:proofErr w:type="gramStart"/>
      <w:r>
        <w:rPr>
          <w:rFonts w:cstheme="minorHAnsi"/>
          <w:color w:val="000000"/>
          <w:shd w:val="clear" w:color="auto" w:fill="FFFFFF"/>
        </w:rPr>
        <w:t>use</w:t>
      </w:r>
      <w:proofErr w:type="gramEnd"/>
      <w:r>
        <w:rPr>
          <w:rFonts w:cstheme="minorHAnsi"/>
          <w:color w:val="000000"/>
          <w:shd w:val="clear" w:color="auto" w:fill="FFFFFF"/>
        </w:rPr>
        <w:t xml:space="preserve"> a </w:t>
      </w:r>
      <w:r w:rsidRPr="00435227">
        <w:rPr>
          <w:rFonts w:cstheme="minorHAnsi"/>
          <w:i/>
          <w:color w:val="000000"/>
          <w:shd w:val="clear" w:color="auto" w:fill="FFFFFF"/>
        </w:rPr>
        <w:t>plastic separator</w:t>
      </w:r>
      <w:r>
        <w:rPr>
          <w:rFonts w:cstheme="minorHAnsi"/>
          <w:color w:val="000000"/>
          <w:shd w:val="clear" w:color="auto" w:fill="FFFFFF"/>
        </w:rPr>
        <w:t xml:space="preserve"> (width 3mm) and put one at top and one at bottom of tile or measure roughly the same gap throughout. Remember 3mm is very small. </w:t>
      </w:r>
    </w:p>
    <w:p w:rsidR="00D73AF7" w:rsidRPr="008E71F9" w:rsidRDefault="00D73AF7" w:rsidP="00D73AF7">
      <w:pPr>
        <w:rPr>
          <w:rFonts w:cstheme="minorHAnsi"/>
          <w:b/>
          <w:color w:val="984806" w:themeColor="accent6" w:themeShade="80"/>
          <w:sz w:val="28"/>
          <w:szCs w:val="28"/>
          <w:u w:val="single"/>
          <w:shd w:val="clear" w:color="auto" w:fill="FFFFFF"/>
        </w:rPr>
      </w:pPr>
      <w:r w:rsidRPr="008E71F9">
        <w:rPr>
          <w:rFonts w:cstheme="minorHAnsi"/>
          <w:b/>
          <w:color w:val="984806" w:themeColor="accent6" w:themeShade="80"/>
          <w:sz w:val="28"/>
          <w:szCs w:val="28"/>
          <w:u w:val="single"/>
          <w:shd w:val="clear" w:color="auto" w:fill="FFFFFF"/>
        </w:rPr>
        <w:t>Step 5: Cutting</w:t>
      </w:r>
    </w:p>
    <w:p w:rsidR="00D73AF7" w:rsidRDefault="00C37EBD" w:rsidP="00D73AF7">
      <w:pPr>
        <w:rPr>
          <w:rFonts w:cstheme="minorHAnsi"/>
          <w:color w:val="000000"/>
          <w:shd w:val="clear" w:color="auto" w:fill="FFFFFF"/>
        </w:rPr>
      </w:pPr>
      <w:r w:rsidRPr="00C37EBD">
        <w:rPr>
          <w:rFonts w:cstheme="minorHAnsi"/>
          <w:noProof/>
          <w:color w:val="000000"/>
          <w:lang w:eastAsia="en-GB"/>
        </w:rPr>
        <w:pict>
          <v:shape id="_x0000_s1047" type="#_x0000_t62" style="position:absolute;margin-left:66.1pt;margin-top:.35pt;width:165.2pt;height:32.35pt;z-index:251672576" adj="-1955,7812" fillcolor="#f5a023">
            <v:textbox>
              <w:txbxContent>
                <w:p w:rsidR="008E71F9" w:rsidRPr="008E71F9" w:rsidRDefault="008E71F9" w:rsidP="008E71F9">
                  <w:r w:rsidRPr="008E71F9">
                    <w:t>What if I need to cut the tile?</w:t>
                  </w:r>
                </w:p>
              </w:txbxContent>
            </v:textbox>
          </v:shape>
        </w:pict>
      </w:r>
      <w:r w:rsidR="00CC4E18" w:rsidRPr="00CC4E18">
        <w:rPr>
          <w:rFonts w:cstheme="minorHAnsi"/>
          <w:noProof/>
          <w:color w:val="000000"/>
          <w:shd w:val="clear" w:color="auto" w:fill="FFFFFF"/>
          <w:lang w:val="en-US" w:bidi="mr-IN"/>
        </w:rPr>
        <w:drawing>
          <wp:inline distT="0" distB="0" distL="0" distR="0">
            <wp:extent cx="603826" cy="1104107"/>
            <wp:effectExtent l="19050" t="0" r="5774" b="0"/>
            <wp:docPr id="14"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614662" cy="1123920"/>
                    </a:xfrm>
                    <a:prstGeom prst="rect">
                      <a:avLst/>
                    </a:prstGeom>
                    <a:noFill/>
                    <a:ln w="9525">
                      <a:noFill/>
                      <a:miter lim="800000"/>
                      <a:headEnd/>
                      <a:tailEnd/>
                    </a:ln>
                  </pic:spPr>
                </pic:pic>
              </a:graphicData>
            </a:graphic>
          </wp:inline>
        </w:drawing>
      </w:r>
    </w:p>
    <w:p w:rsidR="00D73AF7" w:rsidRDefault="00D73AF7" w:rsidP="008E71F9">
      <w:pPr>
        <w:pStyle w:val="ListParagraph"/>
        <w:ind w:left="1080"/>
        <w:rPr>
          <w:rFonts w:cstheme="minorHAnsi"/>
          <w:color w:val="000000"/>
          <w:shd w:val="clear" w:color="auto" w:fill="FFFFFF"/>
        </w:rPr>
      </w:pPr>
      <w:r>
        <w:rPr>
          <w:rFonts w:cstheme="minorHAnsi"/>
          <w:color w:val="000000"/>
          <w:shd w:val="clear" w:color="auto" w:fill="FFFFFF"/>
        </w:rPr>
        <w:t xml:space="preserve">Mark the line along the tile which needs to be cut. Use a sharp blade to cut the tile – be firm. Cut on the glazed side of the tile. </w:t>
      </w:r>
    </w:p>
    <w:p w:rsidR="00D73AF7" w:rsidRDefault="00C37EBD" w:rsidP="00D73AF7">
      <w:pPr>
        <w:rPr>
          <w:rFonts w:cstheme="minorHAnsi"/>
          <w:color w:val="000000"/>
          <w:shd w:val="clear" w:color="auto" w:fill="FFFFFF"/>
        </w:rPr>
      </w:pPr>
      <w:r w:rsidRPr="00C37EBD">
        <w:rPr>
          <w:rFonts w:cstheme="minorHAnsi"/>
          <w:noProof/>
          <w:color w:val="000000"/>
          <w:lang w:eastAsia="en-GB"/>
        </w:rPr>
        <w:lastRenderedPageBreak/>
        <w:pict>
          <v:shape id="_x0000_s1048" type="#_x0000_t62" style="position:absolute;margin-left:61.35pt;margin-top:19.25pt;width:238.35pt;height:32.35pt;z-index:251673600" adj="-1355,7812" fillcolor="#f5a023">
            <v:textbox>
              <w:txbxContent>
                <w:p w:rsidR="008E71F9" w:rsidRPr="008E71F9" w:rsidRDefault="008E71F9" w:rsidP="008E71F9">
                  <w:r w:rsidRPr="008E71F9">
                    <w:t>I have a power socket in the way! HELP!</w:t>
                  </w:r>
                  <w:r w:rsidRPr="008E71F9">
                    <w:tab/>
                  </w:r>
                </w:p>
              </w:txbxContent>
            </v:textbox>
          </v:shape>
        </w:pict>
      </w:r>
      <w:r w:rsidR="00CC4E18" w:rsidRPr="00CC4E18">
        <w:rPr>
          <w:rFonts w:cstheme="minorHAnsi"/>
          <w:noProof/>
          <w:color w:val="000000"/>
          <w:shd w:val="clear" w:color="auto" w:fill="FFFFFF"/>
          <w:lang w:val="en-US" w:bidi="mr-IN"/>
        </w:rPr>
        <w:drawing>
          <wp:inline distT="0" distB="0" distL="0" distR="0">
            <wp:extent cx="693331" cy="1267769"/>
            <wp:effectExtent l="19050" t="0" r="0" b="0"/>
            <wp:docPr id="15"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703389" cy="1286159"/>
                    </a:xfrm>
                    <a:prstGeom prst="rect">
                      <a:avLst/>
                    </a:prstGeom>
                    <a:noFill/>
                    <a:ln w="9525">
                      <a:noFill/>
                      <a:miter lim="800000"/>
                      <a:headEnd/>
                      <a:tailEnd/>
                    </a:ln>
                  </pic:spPr>
                </pic:pic>
              </a:graphicData>
            </a:graphic>
          </wp:inline>
        </w:drawing>
      </w:r>
    </w:p>
    <w:p w:rsidR="00584CB5" w:rsidRPr="008E71F9" w:rsidRDefault="00D73AF7" w:rsidP="008E71F9">
      <w:pPr>
        <w:ind w:left="1440"/>
        <w:rPr>
          <w:rFonts w:cstheme="minorHAnsi"/>
          <w:color w:val="000000"/>
          <w:shd w:val="clear" w:color="auto" w:fill="FFFFFF"/>
        </w:rPr>
      </w:pPr>
      <w:r w:rsidRPr="008E71F9">
        <w:rPr>
          <w:rFonts w:cstheme="minorHAnsi"/>
          <w:color w:val="000000"/>
          <w:shd w:val="clear" w:color="auto" w:fill="FFFFFF"/>
        </w:rPr>
        <w:t>Measure the exact dimensions needed and cut the tiles accordingly, ‘jigsaw’ them into place.</w:t>
      </w:r>
    </w:p>
    <w:p w:rsidR="00D73AF7" w:rsidRDefault="00C37EBD" w:rsidP="00D73AF7">
      <w:r w:rsidRPr="00C37EBD">
        <w:rPr>
          <w:noProof/>
          <w:lang w:eastAsia="en-GB"/>
        </w:rPr>
        <w:pict>
          <v:shape id="_x0000_s1049" type="#_x0000_t62" style="position:absolute;margin-left:73.35pt;margin-top:14.2pt;width:238.35pt;height:32.35pt;z-index:251674624" adj="-1355,7812" fillcolor="#f5a023">
            <v:textbox>
              <w:txbxContent>
                <w:p w:rsidR="008E71F9" w:rsidRPr="008E71F9" w:rsidRDefault="008E71F9" w:rsidP="008E71F9">
                  <w:r>
                    <w:t>Great I’m ready to start tiling!!</w:t>
                  </w:r>
                </w:p>
              </w:txbxContent>
            </v:textbox>
          </v:shape>
        </w:pict>
      </w:r>
      <w:r w:rsidR="00CC4E18" w:rsidRPr="00CC4E18">
        <w:rPr>
          <w:noProof/>
          <w:lang w:val="en-US" w:bidi="mr-IN"/>
        </w:rPr>
        <w:drawing>
          <wp:inline distT="0" distB="0" distL="0" distR="0">
            <wp:extent cx="777122" cy="1420981"/>
            <wp:effectExtent l="19050" t="0" r="3928" b="0"/>
            <wp:docPr id="16" name="Picture 1" descr="stock vector : Builder man with sledgehammer on construction backgroun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Builder man with sledgehammer on construction background. Vector illustration."/>
                    <pic:cNvPicPr>
                      <a:picLocks noChangeAspect="1" noChangeArrowheads="1"/>
                    </pic:cNvPicPr>
                  </pic:nvPicPr>
                  <pic:blipFill>
                    <a:blip r:embed="rId5" cstate="print"/>
                    <a:srcRect l="42613"/>
                    <a:stretch>
                      <a:fillRect/>
                    </a:stretch>
                  </pic:blipFill>
                  <pic:spPr bwMode="auto">
                    <a:xfrm>
                      <a:off x="0" y="0"/>
                      <a:ext cx="791098" cy="1446536"/>
                    </a:xfrm>
                    <a:prstGeom prst="rect">
                      <a:avLst/>
                    </a:prstGeom>
                    <a:noFill/>
                    <a:ln w="9525">
                      <a:noFill/>
                      <a:miter lim="800000"/>
                      <a:headEnd/>
                      <a:tailEnd/>
                    </a:ln>
                  </pic:spPr>
                </pic:pic>
              </a:graphicData>
            </a:graphic>
          </wp:inline>
        </w:drawing>
      </w:r>
    </w:p>
    <w:p w:rsidR="008E71F9" w:rsidRDefault="008E71F9" w:rsidP="00D73AF7">
      <w:pPr>
        <w:rPr>
          <w:b/>
          <w:color w:val="C00000"/>
          <w:sz w:val="28"/>
          <w:szCs w:val="28"/>
        </w:rPr>
      </w:pPr>
    </w:p>
    <w:p w:rsidR="008E71F9" w:rsidRDefault="00C37EBD" w:rsidP="00D73AF7">
      <w:pPr>
        <w:rPr>
          <w:b/>
          <w:color w:val="C00000"/>
          <w:sz w:val="28"/>
          <w:szCs w:val="28"/>
        </w:rPr>
      </w:pPr>
      <w:r w:rsidRPr="00C37EBD">
        <w:rPr>
          <w:noProof/>
          <w:lang w:eastAsia="en-GB"/>
        </w:rPr>
        <w:pict>
          <v:rect id="_x0000_s1036" style="position:absolute;margin-left:-8.35pt;margin-top:21.05pt;width:461.3pt;height:276.3pt;z-index:-251652096"/>
        </w:pict>
      </w:r>
    </w:p>
    <w:p w:rsidR="00CC4E18" w:rsidRPr="008E71F9" w:rsidRDefault="00CC4E18" w:rsidP="00D73AF7">
      <w:pPr>
        <w:rPr>
          <w:b/>
          <w:color w:val="C00000"/>
          <w:sz w:val="28"/>
          <w:szCs w:val="28"/>
        </w:rPr>
      </w:pPr>
      <w:r w:rsidRPr="008E71F9">
        <w:rPr>
          <w:b/>
          <w:color w:val="C00000"/>
          <w:sz w:val="28"/>
          <w:szCs w:val="28"/>
        </w:rPr>
        <w:t xml:space="preserve">Activity: </w:t>
      </w:r>
    </w:p>
    <w:p w:rsidR="00CC4E18" w:rsidRDefault="00CC4E18" w:rsidP="00D73AF7">
      <w:r>
        <w:t xml:space="preserve">Tiling a wall: You have a 1m x 1m wall needing tiling. How many tiles would you need (you can select the tile size)? Your aim is to tile the wall correctly so that every tile is level and </w:t>
      </w:r>
      <w:r w:rsidR="00013AA7">
        <w:t xml:space="preserve">has a gap of 3mm between all tiles. </w:t>
      </w:r>
    </w:p>
    <w:p w:rsidR="00AF70B4" w:rsidRDefault="00C37EBD">
      <w:r w:rsidRPr="00C37EBD">
        <w:rPr>
          <w:noProof/>
          <w:lang w:eastAsia="en-GB"/>
        </w:rPr>
        <w:pict>
          <v:rect id="_x0000_s1028" style="position:absolute;margin-left:3.35pt;margin-top:6.5pt;width:153.2pt;height:118.05pt;z-index:251661312"/>
        </w:pict>
      </w:r>
    </w:p>
    <w:p w:rsidR="00AF70B4" w:rsidRDefault="00C37EBD">
      <w:r>
        <w:rPr>
          <w:noProof/>
          <w:lang w:val="en-US" w:eastAsia="zh-TW"/>
        </w:rPr>
        <w:pict>
          <v:shapetype id="_x0000_t202" coordsize="21600,21600" o:spt="202" path="m,l,21600r21600,l21600,xe">
            <v:stroke joinstyle="miter"/>
            <v:path gradientshapeok="t" o:connecttype="rect"/>
          </v:shapetype>
          <v:shape id="_x0000_s1027" type="#_x0000_t202" style="position:absolute;margin-left:163.1pt;margin-top:23.8pt;width:36.3pt;height:21.15pt;z-index:251660288;mso-width-relative:margin;mso-height-relative:margin" strokecolor="white [3212]">
            <v:textbox style="mso-next-textbox:#_x0000_s1027">
              <w:txbxContent>
                <w:p w:rsidR="00CC4E18" w:rsidRDefault="00CC4E18">
                  <w:r>
                    <w:t>1m</w:t>
                  </w:r>
                </w:p>
              </w:txbxContent>
            </v:textbox>
          </v:shape>
        </w:pict>
      </w:r>
    </w:p>
    <w:p w:rsidR="00476EA4" w:rsidRDefault="00476EA4"/>
    <w:p w:rsidR="00476EA4" w:rsidRDefault="00476EA4"/>
    <w:p w:rsidR="00E83DEB" w:rsidRDefault="00C37EBD">
      <w:r w:rsidRPr="00C37EBD">
        <w:rPr>
          <w:noProof/>
          <w:lang w:eastAsia="en-GB"/>
        </w:rPr>
        <w:pict>
          <v:shape id="_x0000_s1029" type="#_x0000_t202" style="position:absolute;margin-left:54.4pt;margin-top:24.5pt;width:36.3pt;height:21.15pt;z-index:251662336;mso-width-relative:margin;mso-height-relative:margin" strokecolor="white [3212]">
            <v:textbox style="mso-next-textbox:#_x0000_s1029">
              <w:txbxContent>
                <w:p w:rsidR="00CC4E18" w:rsidRDefault="00CC4E18" w:rsidP="00CC4E18">
                  <w:r>
                    <w:t>1m</w:t>
                  </w:r>
                </w:p>
              </w:txbxContent>
            </v:textbox>
          </v:shape>
        </w:pict>
      </w:r>
    </w:p>
    <w:p w:rsidR="00E83DEB" w:rsidRDefault="00E83DEB"/>
    <w:p w:rsidR="00E83DEB" w:rsidRDefault="00E83DEB">
      <w:r>
        <w:t xml:space="preserve">Floor </w:t>
      </w:r>
      <w:proofErr w:type="spellStart"/>
      <w:r>
        <w:t>Tiling</w:t>
      </w:r>
      <w:proofErr w:type="gramStart"/>
      <w:r>
        <w:t>:</w:t>
      </w:r>
      <w:proofErr w:type="gramEnd"/>
      <w:hyperlink r:id="rId12" w:history="1">
        <w:r>
          <w:rPr>
            <w:rStyle w:val="Hyperlink"/>
          </w:rPr>
          <w:t>http</w:t>
        </w:r>
        <w:proofErr w:type="spellEnd"/>
        <w:r>
          <w:rPr>
            <w:rStyle w:val="Hyperlink"/>
          </w:rPr>
          <w:t>://www.youtube.com/watch?v=SSARCtFYU04</w:t>
        </w:r>
      </w:hyperlink>
    </w:p>
    <w:sectPr w:rsidR="00E83DEB" w:rsidSect="00533ED0">
      <w:pgSz w:w="11906" w:h="16838"/>
      <w:pgMar w:top="1440" w:right="1440" w:bottom="1440" w:left="1440" w:header="708" w:footer="708" w:gutter="0"/>
      <w:pgBorders w:offsetFrom="page">
        <w:top w:val="single" w:sz="18" w:space="24" w:color="F5A023"/>
        <w:left w:val="single" w:sz="18" w:space="24" w:color="F5A023"/>
        <w:bottom w:val="single" w:sz="18" w:space="24" w:color="F5A023"/>
        <w:right w:val="single" w:sz="18" w:space="24" w:color="F5A023"/>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5BC"/>
    <w:multiLevelType w:val="hybridMultilevel"/>
    <w:tmpl w:val="9D88EFA8"/>
    <w:lvl w:ilvl="0" w:tplc="AEC422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E57275"/>
    <w:multiLevelType w:val="hybridMultilevel"/>
    <w:tmpl w:val="FE3E4840"/>
    <w:lvl w:ilvl="0" w:tplc="3466BAD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E5B7669"/>
    <w:multiLevelType w:val="hybridMultilevel"/>
    <w:tmpl w:val="B7D03E58"/>
    <w:lvl w:ilvl="0" w:tplc="96C0DA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6EC677E"/>
    <w:multiLevelType w:val="hybridMultilevel"/>
    <w:tmpl w:val="4C2EFEDA"/>
    <w:lvl w:ilvl="0" w:tplc="D4DCB0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956705"/>
    <w:multiLevelType w:val="hybridMultilevel"/>
    <w:tmpl w:val="763C3CA4"/>
    <w:lvl w:ilvl="0" w:tplc="4308D4C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45E1E89"/>
    <w:multiLevelType w:val="hybridMultilevel"/>
    <w:tmpl w:val="6AF82CCC"/>
    <w:lvl w:ilvl="0" w:tplc="4CCA60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3DE36B6"/>
    <w:multiLevelType w:val="hybridMultilevel"/>
    <w:tmpl w:val="CD5CECE6"/>
    <w:lvl w:ilvl="0" w:tplc="3118EA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F5469A8"/>
    <w:multiLevelType w:val="hybridMultilevel"/>
    <w:tmpl w:val="86829E70"/>
    <w:lvl w:ilvl="0" w:tplc="09460A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2FF70B4"/>
    <w:multiLevelType w:val="hybridMultilevel"/>
    <w:tmpl w:val="DC88DF2A"/>
    <w:lvl w:ilvl="0" w:tplc="15C801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7"/>
  </w:num>
  <w:num w:numId="5">
    <w:abstractNumId w:val="6"/>
  </w:num>
  <w:num w:numId="6">
    <w:abstractNumId w:val="5"/>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6EA4"/>
    <w:rsid w:val="00013AA7"/>
    <w:rsid w:val="00075110"/>
    <w:rsid w:val="000A7D75"/>
    <w:rsid w:val="00103FD7"/>
    <w:rsid w:val="00155C78"/>
    <w:rsid w:val="00345CA9"/>
    <w:rsid w:val="00366233"/>
    <w:rsid w:val="003C39A2"/>
    <w:rsid w:val="0040799D"/>
    <w:rsid w:val="00435227"/>
    <w:rsid w:val="00476EA4"/>
    <w:rsid w:val="00533ED0"/>
    <w:rsid w:val="00584CB5"/>
    <w:rsid w:val="005B28D6"/>
    <w:rsid w:val="005E65B5"/>
    <w:rsid w:val="006E79AA"/>
    <w:rsid w:val="0075767E"/>
    <w:rsid w:val="007F346B"/>
    <w:rsid w:val="00800D8F"/>
    <w:rsid w:val="008E71F9"/>
    <w:rsid w:val="00953441"/>
    <w:rsid w:val="00980805"/>
    <w:rsid w:val="00981184"/>
    <w:rsid w:val="009B6546"/>
    <w:rsid w:val="00A040B2"/>
    <w:rsid w:val="00A62CBC"/>
    <w:rsid w:val="00A9142B"/>
    <w:rsid w:val="00AC2C82"/>
    <w:rsid w:val="00AD485C"/>
    <w:rsid w:val="00AF70B4"/>
    <w:rsid w:val="00C37EBD"/>
    <w:rsid w:val="00C57A94"/>
    <w:rsid w:val="00CA1577"/>
    <w:rsid w:val="00CC4E18"/>
    <w:rsid w:val="00CD17B3"/>
    <w:rsid w:val="00D2164D"/>
    <w:rsid w:val="00D364F0"/>
    <w:rsid w:val="00D47333"/>
    <w:rsid w:val="00D73AF7"/>
    <w:rsid w:val="00DD7D5E"/>
    <w:rsid w:val="00E83DEB"/>
    <w:rsid w:val="00EA60AD"/>
    <w:rsid w:val="00F8327D"/>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5a023"/>
      <o:colormenu v:ext="edit" fillcolor="#f5a023"/>
    </o:shapedefaults>
    <o:shapelayout v:ext="edit">
      <o:idmap v:ext="edit" data="1"/>
      <o:rules v:ext="edit">
        <o:r id="V:Rule1" type="callout" idref="#_x0000_s1040"/>
        <o:r id="V:Rule2" type="callout" idref="#_x0000_s1041"/>
        <o:r id="V:Rule3" type="callout" idref="#_x0000_s1042"/>
        <o:r id="V:Rule4" type="callout" idref="#_x0000_s1043"/>
        <o:r id="V:Rule5" type="callout" idref="#_x0000_s1044"/>
        <o:r id="V:Rule6" type="callout" idref="#_x0000_s1045"/>
        <o:r id="V:Rule7" type="callout" idref="#_x0000_s1046"/>
        <o:r id="V:Rule8" type="callout" idref="#_x0000_s1047"/>
        <o:r id="V:Rule9" type="callout" idref="#_x0000_s1048"/>
        <o:r id="V:Rule10" type="callout"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10"/>
  </w:style>
  <w:style w:type="paragraph" w:styleId="Heading1">
    <w:name w:val="heading 1"/>
    <w:basedOn w:val="Normal"/>
    <w:next w:val="Normal"/>
    <w:link w:val="Heading1Char"/>
    <w:uiPriority w:val="9"/>
    <w:qFormat/>
    <w:rsid w:val="00D73A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EA4"/>
    <w:rPr>
      <w:color w:val="0000FF"/>
      <w:u w:val="single"/>
    </w:rPr>
  </w:style>
  <w:style w:type="paragraph" w:styleId="BalloonText">
    <w:name w:val="Balloon Text"/>
    <w:basedOn w:val="Normal"/>
    <w:link w:val="BalloonTextChar"/>
    <w:uiPriority w:val="99"/>
    <w:semiHidden/>
    <w:unhideWhenUsed/>
    <w:rsid w:val="007F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6B"/>
    <w:rPr>
      <w:rFonts w:ascii="Tahoma" w:hAnsi="Tahoma" w:cs="Tahoma"/>
      <w:sz w:val="16"/>
      <w:szCs w:val="16"/>
    </w:rPr>
  </w:style>
  <w:style w:type="paragraph" w:styleId="ListParagraph">
    <w:name w:val="List Paragraph"/>
    <w:basedOn w:val="Normal"/>
    <w:uiPriority w:val="34"/>
    <w:qFormat/>
    <w:rsid w:val="00AF70B4"/>
    <w:pPr>
      <w:ind w:left="720"/>
      <w:contextualSpacing/>
    </w:pPr>
  </w:style>
  <w:style w:type="character" w:customStyle="1" w:styleId="apple-converted-space">
    <w:name w:val="apple-converted-space"/>
    <w:basedOn w:val="DefaultParagraphFont"/>
    <w:rsid w:val="00953441"/>
  </w:style>
  <w:style w:type="character" w:customStyle="1" w:styleId="Heading1Char">
    <w:name w:val="Heading 1 Char"/>
    <w:basedOn w:val="DefaultParagraphFont"/>
    <w:link w:val="Heading1"/>
    <w:uiPriority w:val="9"/>
    <w:rsid w:val="00D73A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youtube.com/watch?v=SSARCtFYU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nline-calculators.co.uk/diy/tiling-paving.php"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Omkar</cp:lastModifiedBy>
  <cp:revision>4</cp:revision>
  <dcterms:created xsi:type="dcterms:W3CDTF">2012-08-02T07:19:00Z</dcterms:created>
  <dcterms:modified xsi:type="dcterms:W3CDTF">2014-02-06T11:25:00Z</dcterms:modified>
</cp:coreProperties>
</file>