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18" w:rsidRDefault="002D186E">
      <w:pPr>
        <w:pStyle w:val="Normal1"/>
        <w:spacing w:before="240" w:after="240"/>
        <w:rPr>
          <w:b/>
          <w:color w:val="222222"/>
          <w:highlight w:val="white"/>
        </w:rPr>
      </w:pPr>
      <w:r>
        <w:rPr>
          <w:b/>
          <w:noProof/>
          <w:color w:val="222222"/>
          <w:highlight w:val="white"/>
          <w:lang w:eastAsia="en-IN" w:bidi="hi-IN"/>
        </w:rPr>
        <w:drawing>
          <wp:inline distT="114300" distB="114300" distL="114300" distR="114300">
            <wp:extent cx="5943600" cy="12700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srcRect/>
                    <a:stretch>
                      <a:fillRect/>
                    </a:stretch>
                  </pic:blipFill>
                  <pic:spPr>
                    <a:xfrm>
                      <a:off x="0" y="0"/>
                      <a:ext cx="5943600" cy="1270000"/>
                    </a:xfrm>
                    <a:prstGeom prst="rect">
                      <a:avLst/>
                    </a:prstGeom>
                    <a:ln/>
                  </pic:spPr>
                </pic:pic>
              </a:graphicData>
            </a:graphic>
          </wp:inline>
        </w:drawing>
      </w:r>
    </w:p>
    <w:p w:rsidR="00847618" w:rsidRDefault="002D186E">
      <w:pPr>
        <w:pStyle w:val="Normal1"/>
        <w:jc w:val="center"/>
        <w:rPr>
          <w:b/>
        </w:rPr>
      </w:pPr>
      <w:r>
        <w:rPr>
          <w:b/>
          <w:color w:val="222222"/>
          <w:highlight w:val="white"/>
        </w:rPr>
        <w:t>Do-It-Yourself Disinfection Chamber</w:t>
      </w:r>
    </w:p>
    <w:p w:rsidR="00847618" w:rsidRDefault="00847618">
      <w:pPr>
        <w:pStyle w:val="Normal1"/>
        <w:jc w:val="center"/>
        <w:rPr>
          <w:b/>
        </w:rPr>
      </w:pPr>
    </w:p>
    <w:p w:rsidR="00847618" w:rsidRDefault="002D186E">
      <w:pPr>
        <w:pStyle w:val="Normal1"/>
        <w:rPr>
          <w:b/>
        </w:rPr>
      </w:pPr>
      <w:r>
        <w:rPr>
          <w:b/>
          <w:i/>
        </w:rPr>
        <w:tab/>
        <w:t xml:space="preserve">   </w:t>
      </w:r>
      <w:r>
        <w:rPr>
          <w:b/>
        </w:rPr>
        <w:t xml:space="preserve">Make this chamber from locally available materials at a low cost. </w:t>
      </w:r>
    </w:p>
    <w:p w:rsidR="00847618" w:rsidRDefault="002D186E">
      <w:pPr>
        <w:pStyle w:val="Normal1"/>
        <w:rPr>
          <w:i/>
        </w:rPr>
      </w:pPr>
      <w:r>
        <w:rPr>
          <w:i/>
        </w:rPr>
        <w:t xml:space="preserve">     (You can install the system in any chamber or make chamber as per your budget)</w:t>
      </w:r>
    </w:p>
    <w:p w:rsidR="00847618" w:rsidRDefault="00847618">
      <w:pPr>
        <w:pStyle w:val="Normal1"/>
        <w:rPr>
          <w:b/>
          <w:i/>
        </w:rPr>
      </w:pPr>
    </w:p>
    <w:p w:rsidR="00847618" w:rsidRDefault="002D186E">
      <w:pPr>
        <w:pStyle w:val="Normal1"/>
        <w:jc w:val="both"/>
        <w:rPr>
          <w:b/>
        </w:rPr>
      </w:pPr>
      <w:r>
        <w:rPr>
          <w:b/>
        </w:rPr>
        <w:t xml:space="preserve">Project </w:t>
      </w:r>
      <w:proofErr w:type="gramStart"/>
      <w:r>
        <w:rPr>
          <w:b/>
        </w:rPr>
        <w:t>Background :</w:t>
      </w:r>
      <w:proofErr w:type="gramEnd"/>
      <w:r>
        <w:rPr>
          <w:b/>
        </w:rPr>
        <w:t xml:space="preserve"> </w:t>
      </w:r>
    </w:p>
    <w:p w:rsidR="00847618" w:rsidRDefault="00847618">
      <w:pPr>
        <w:pStyle w:val="Normal1"/>
        <w:jc w:val="both"/>
      </w:pPr>
    </w:p>
    <w:p w:rsidR="00847618" w:rsidRDefault="002D186E">
      <w:pPr>
        <w:pStyle w:val="Normal1"/>
        <w:jc w:val="both"/>
      </w:pPr>
      <w:r>
        <w:t xml:space="preserve">Considering the current situation - Corona COVID 19 virus has proven that it's difficult to identify it's or any viral presence without symptoms on the human body. </w:t>
      </w:r>
      <w:proofErr w:type="gramStart"/>
      <w:r>
        <w:t>It's</w:t>
      </w:r>
      <w:proofErr w:type="gramEnd"/>
      <w:r>
        <w:t xml:space="preserve"> spreading rate doubles every time because of this, destroying many human lives in a very short time. It comes under infectious diseases, so additional care needs to be taken is the only way for now. </w:t>
      </w:r>
    </w:p>
    <w:p w:rsidR="00847618" w:rsidRDefault="00847618">
      <w:pPr>
        <w:pStyle w:val="Normal1"/>
        <w:jc w:val="both"/>
      </w:pPr>
    </w:p>
    <w:p w:rsidR="00847618" w:rsidRDefault="002D186E">
      <w:pPr>
        <w:pStyle w:val="Normal1"/>
        <w:jc w:val="both"/>
      </w:pPr>
      <w:r>
        <w:t xml:space="preserve">At Vigyan Ashram, we have worked on designing Disinfecting chamber. This chamber mainly disinfects a single person at a time with misting disinfectants i.e. H2O2 and RO water in the right proportion. There are two misters fitted inside which are running for a one-minute duration and sprays the open surface and clothes of the human body. A person needs to stand in front of the mister and rotate himself/herself while misting to cover the entire area. It also has provisions to cover sensitive body parts i.e. eyes, nose, mouth, ears, etc. with a transparent face shield. </w:t>
      </w:r>
    </w:p>
    <w:p w:rsidR="00847618" w:rsidRDefault="00847618">
      <w:pPr>
        <w:pStyle w:val="Normal1"/>
        <w:jc w:val="both"/>
      </w:pPr>
    </w:p>
    <w:p w:rsidR="00847618" w:rsidRDefault="002D186E">
      <w:pPr>
        <w:pStyle w:val="Normal1"/>
        <w:jc w:val="both"/>
        <w:rPr>
          <w:b/>
        </w:rPr>
      </w:pPr>
      <w:r>
        <w:rPr>
          <w:b/>
        </w:rPr>
        <w:t>Expected results and success indicator:</w:t>
      </w:r>
    </w:p>
    <w:p w:rsidR="00847618" w:rsidRDefault="00847618">
      <w:pPr>
        <w:pStyle w:val="Normal1"/>
        <w:jc w:val="both"/>
      </w:pPr>
    </w:p>
    <w:p w:rsidR="00847618" w:rsidRDefault="002D186E">
      <w:pPr>
        <w:pStyle w:val="Normal1"/>
        <w:numPr>
          <w:ilvl w:val="0"/>
          <w:numId w:val="3"/>
        </w:numPr>
        <w:jc w:val="both"/>
      </w:pPr>
      <w:r>
        <w:t>We’re expecting everyone to take care to prevent COVID 19 and use this chamber.</w:t>
      </w:r>
    </w:p>
    <w:p w:rsidR="00847618" w:rsidRDefault="002D186E">
      <w:pPr>
        <w:pStyle w:val="Normal1"/>
        <w:numPr>
          <w:ilvl w:val="0"/>
          <w:numId w:val="3"/>
        </w:numPr>
        <w:jc w:val="both"/>
      </w:pPr>
      <w:r>
        <w:t>Our expectations are if anyone passes from this chamber as per directions given, it will get disinfected without harming any other body part.</w:t>
      </w:r>
    </w:p>
    <w:p w:rsidR="00847618" w:rsidRDefault="002D186E">
      <w:pPr>
        <w:pStyle w:val="Normal1"/>
        <w:numPr>
          <w:ilvl w:val="0"/>
          <w:numId w:val="3"/>
        </w:numPr>
        <w:jc w:val="both"/>
      </w:pPr>
      <w:r>
        <w:t xml:space="preserve">It should reduce the spreading rate of COVID 19 and secure lives. </w:t>
      </w:r>
    </w:p>
    <w:p w:rsidR="00847618" w:rsidRDefault="00847618">
      <w:pPr>
        <w:pStyle w:val="Normal1"/>
        <w:jc w:val="both"/>
        <w:rPr>
          <w:b/>
        </w:rPr>
      </w:pPr>
    </w:p>
    <w:p w:rsidR="00847618" w:rsidRDefault="002D186E">
      <w:pPr>
        <w:pStyle w:val="Normal1"/>
        <w:jc w:val="both"/>
        <w:rPr>
          <w:b/>
        </w:rPr>
      </w:pPr>
      <w:r>
        <w:rPr>
          <w:b/>
        </w:rPr>
        <w:t xml:space="preserve">Project concept sketch and description: </w:t>
      </w:r>
    </w:p>
    <w:p w:rsidR="00847618" w:rsidRDefault="00847618">
      <w:pPr>
        <w:pStyle w:val="Normal1"/>
        <w:jc w:val="both"/>
      </w:pPr>
    </w:p>
    <w:p w:rsidR="00847618" w:rsidRDefault="002D186E">
      <w:pPr>
        <w:pStyle w:val="Normal1"/>
        <w:jc w:val="both"/>
      </w:pPr>
      <w:r>
        <w:t xml:space="preserve">The suggested chamber is with dimensions 1 m* 1m * 2m (L*B*H) covered with plastic sheet curtains from all sides. One side will be the entrance and exit will be on another side. A disinfecting solution storage box can be kept in a suitable position or on one side of the chamber along with electronics consisting of a motor and controller. Electronic circuit </w:t>
      </w:r>
      <w:proofErr w:type="gramStart"/>
      <w:r>
        <w:t>will  trigger</w:t>
      </w:r>
      <w:proofErr w:type="gramEnd"/>
      <w:r>
        <w:t xml:space="preserve"> for one minute when a user enters inside.  Misters will be at chest position and knee position to cover entire body parts. The user needs to rotate himself/herself for better coverage, also the user will need to use a face shield that will cover mainly sensitive parts before entering the chamber.   </w:t>
      </w:r>
    </w:p>
    <w:p w:rsidR="00847618" w:rsidRDefault="00847618">
      <w:pPr>
        <w:pStyle w:val="Normal1"/>
        <w:jc w:val="both"/>
      </w:pPr>
    </w:p>
    <w:p w:rsidR="00847618" w:rsidRDefault="00847618">
      <w:pPr>
        <w:pStyle w:val="Normal1"/>
        <w:jc w:val="both"/>
      </w:pPr>
    </w:p>
    <w:p w:rsidR="00847618" w:rsidRDefault="00847618">
      <w:pPr>
        <w:pStyle w:val="Normal1"/>
        <w:jc w:val="both"/>
      </w:pPr>
    </w:p>
    <w:p w:rsidR="00847618" w:rsidRDefault="00847618">
      <w:pPr>
        <w:pStyle w:val="Normal1"/>
        <w:jc w:val="both"/>
      </w:pPr>
    </w:p>
    <w:p w:rsidR="00847618" w:rsidRDefault="00847618">
      <w:pPr>
        <w:pStyle w:val="Normal1"/>
        <w:jc w:val="both"/>
      </w:pPr>
    </w:p>
    <w:p w:rsidR="00847618" w:rsidRDefault="002D186E">
      <w:pPr>
        <w:pStyle w:val="Normal1"/>
        <w:jc w:val="both"/>
      </w:pPr>
      <w:r>
        <w:rPr>
          <w:noProof/>
          <w:lang w:eastAsia="en-IN" w:bidi="hi-IN"/>
        </w:rPr>
        <w:drawing>
          <wp:inline distT="114300" distB="114300" distL="114300" distR="114300">
            <wp:extent cx="5943600" cy="3309938"/>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cstate="print"/>
                    <a:srcRect/>
                    <a:stretch>
                      <a:fillRect/>
                    </a:stretch>
                  </pic:blipFill>
                  <pic:spPr>
                    <a:xfrm>
                      <a:off x="0" y="0"/>
                      <a:ext cx="5943600" cy="3309938"/>
                    </a:xfrm>
                    <a:prstGeom prst="rect">
                      <a:avLst/>
                    </a:prstGeom>
                    <a:ln/>
                  </pic:spPr>
                </pic:pic>
              </a:graphicData>
            </a:graphic>
          </wp:inline>
        </w:drawing>
      </w:r>
    </w:p>
    <w:p w:rsidR="00847618" w:rsidRDefault="00847618">
      <w:pPr>
        <w:pStyle w:val="Normal1"/>
        <w:jc w:val="both"/>
      </w:pPr>
    </w:p>
    <w:p w:rsidR="00847618" w:rsidRDefault="00847618">
      <w:pPr>
        <w:pStyle w:val="Normal1"/>
        <w:jc w:val="both"/>
      </w:pPr>
    </w:p>
    <w:p w:rsidR="00847618" w:rsidRDefault="002D186E">
      <w:pPr>
        <w:pStyle w:val="Normal1"/>
        <w:ind w:left="2160" w:firstLine="720"/>
        <w:jc w:val="both"/>
      </w:pPr>
      <w:r>
        <w:t xml:space="preserve">Image 1: Project concept sketch </w:t>
      </w:r>
    </w:p>
    <w:p w:rsidR="00847618" w:rsidRDefault="00847618">
      <w:pPr>
        <w:pStyle w:val="Normal1"/>
        <w:ind w:left="2160" w:firstLine="720"/>
        <w:jc w:val="both"/>
      </w:pPr>
    </w:p>
    <w:p w:rsidR="00847618" w:rsidRDefault="00847618">
      <w:pPr>
        <w:pStyle w:val="Normal1"/>
        <w:ind w:left="2160" w:firstLine="720"/>
        <w:jc w:val="both"/>
      </w:pPr>
    </w:p>
    <w:p w:rsidR="00847618" w:rsidRDefault="00847618">
      <w:pPr>
        <w:pStyle w:val="Normal1"/>
        <w:jc w:val="both"/>
      </w:pPr>
    </w:p>
    <w:p w:rsidR="00847618" w:rsidRDefault="002D186E">
      <w:pPr>
        <w:pStyle w:val="Normal1"/>
        <w:jc w:val="both"/>
      </w:pPr>
      <w:r>
        <w:t xml:space="preserve">This project mainly divided into three sections listed below-   </w:t>
      </w:r>
    </w:p>
    <w:p w:rsidR="00847618" w:rsidRDefault="00847618">
      <w:pPr>
        <w:pStyle w:val="Normal1"/>
        <w:jc w:val="both"/>
      </w:pPr>
    </w:p>
    <w:p w:rsidR="00847618" w:rsidRDefault="002D186E">
      <w:pPr>
        <w:pStyle w:val="Normal1"/>
        <w:numPr>
          <w:ilvl w:val="0"/>
          <w:numId w:val="5"/>
        </w:numPr>
        <w:jc w:val="both"/>
      </w:pPr>
      <w:r>
        <w:t xml:space="preserve">Foggers, pump selection, and plumbing </w:t>
      </w:r>
    </w:p>
    <w:p w:rsidR="00847618" w:rsidRDefault="002D186E">
      <w:pPr>
        <w:pStyle w:val="Normal1"/>
        <w:numPr>
          <w:ilvl w:val="0"/>
          <w:numId w:val="5"/>
        </w:numPr>
        <w:jc w:val="both"/>
      </w:pPr>
      <w:r>
        <w:t>Antiviral substances / Solutions preparation</w:t>
      </w:r>
    </w:p>
    <w:p w:rsidR="00847618" w:rsidRDefault="002D186E">
      <w:pPr>
        <w:pStyle w:val="Normal1"/>
        <w:numPr>
          <w:ilvl w:val="0"/>
          <w:numId w:val="5"/>
        </w:numPr>
        <w:jc w:val="both"/>
      </w:pPr>
      <w:r>
        <w:t>Chamber design and fabrication (optional)</w:t>
      </w:r>
    </w:p>
    <w:p w:rsidR="00847618" w:rsidRDefault="00847618">
      <w:pPr>
        <w:pStyle w:val="Normal1"/>
        <w:jc w:val="both"/>
      </w:pPr>
    </w:p>
    <w:p w:rsidR="00847618" w:rsidRDefault="002D186E">
      <w:pPr>
        <w:pStyle w:val="Normal1"/>
        <w:jc w:val="both"/>
      </w:pPr>
      <w:r>
        <w:t xml:space="preserve">A detailed description of all these sections given below:  </w:t>
      </w:r>
    </w:p>
    <w:p w:rsidR="00847618" w:rsidRDefault="00847618">
      <w:pPr>
        <w:pStyle w:val="Normal1"/>
        <w:jc w:val="both"/>
      </w:pPr>
    </w:p>
    <w:p w:rsidR="00847618" w:rsidRDefault="002D186E">
      <w:pPr>
        <w:pStyle w:val="Normal1"/>
        <w:numPr>
          <w:ilvl w:val="0"/>
          <w:numId w:val="6"/>
        </w:numPr>
        <w:jc w:val="both"/>
        <w:rPr>
          <w:b/>
        </w:rPr>
      </w:pPr>
      <w:r>
        <w:rPr>
          <w:b/>
        </w:rPr>
        <w:t>Pump and Nozzles arrangements-</w:t>
      </w:r>
    </w:p>
    <w:p w:rsidR="00847618" w:rsidRDefault="002D186E">
      <w:pPr>
        <w:pStyle w:val="Normal1"/>
        <w:ind w:left="720"/>
        <w:jc w:val="both"/>
      </w:pPr>
      <w:r>
        <w:t xml:space="preserve">For making the mist of disinfectant hydrogen peroxide with given concentration </w:t>
      </w:r>
      <w:proofErr w:type="gramStart"/>
      <w:r>
        <w:t>for  15</w:t>
      </w:r>
      <w:proofErr w:type="gramEnd"/>
      <w:r>
        <w:t xml:space="preserve"> to 20 seconds, misters, pump, hoses, and controller is required as mentioned below.</w:t>
      </w:r>
    </w:p>
    <w:p w:rsidR="00847618" w:rsidRDefault="00847618">
      <w:pPr>
        <w:pStyle w:val="Normal1"/>
        <w:ind w:left="720"/>
        <w:jc w:val="both"/>
      </w:pPr>
    </w:p>
    <w:p w:rsidR="00847618" w:rsidRDefault="002D186E">
      <w:pPr>
        <w:pStyle w:val="Normal1"/>
        <w:numPr>
          <w:ilvl w:val="0"/>
          <w:numId w:val="2"/>
        </w:numPr>
        <w:jc w:val="both"/>
        <w:rPr>
          <w:b/>
        </w:rPr>
      </w:pPr>
      <w:r>
        <w:rPr>
          <w:b/>
        </w:rPr>
        <w:t>Pump</w:t>
      </w:r>
    </w:p>
    <w:p w:rsidR="00847618" w:rsidRDefault="002D186E">
      <w:pPr>
        <w:pStyle w:val="Normal1"/>
        <w:ind w:left="720"/>
        <w:jc w:val="both"/>
      </w:pPr>
      <w:r>
        <w:t>Specifications:</w:t>
      </w:r>
    </w:p>
    <w:p w:rsidR="00847618" w:rsidRDefault="002D186E">
      <w:pPr>
        <w:pStyle w:val="Normal1"/>
        <w:ind w:left="720"/>
        <w:jc w:val="both"/>
      </w:pPr>
      <w:r>
        <w:t xml:space="preserve">12 V, 3.5 </w:t>
      </w:r>
      <w:proofErr w:type="gramStart"/>
      <w:r>
        <w:t>A</w:t>
      </w:r>
      <w:proofErr w:type="gramEnd"/>
      <w:r>
        <w:t xml:space="preserve"> Agriculture spray pump motor.</w:t>
      </w:r>
    </w:p>
    <w:p w:rsidR="00847618" w:rsidRDefault="002D186E">
      <w:pPr>
        <w:pStyle w:val="Normal1"/>
        <w:ind w:left="720"/>
        <w:jc w:val="both"/>
      </w:pPr>
      <w:r>
        <w:lastRenderedPageBreak/>
        <w:t xml:space="preserve">4.5 </w:t>
      </w:r>
      <w:proofErr w:type="spellStart"/>
      <w:r>
        <w:t>Lpm</w:t>
      </w:r>
      <w:proofErr w:type="spellEnd"/>
      <w:r>
        <w:t xml:space="preserve"> discharge without nozzles, 6.5 bar pressure</w:t>
      </w:r>
    </w:p>
    <w:p w:rsidR="00847618" w:rsidRDefault="002D186E">
      <w:pPr>
        <w:pStyle w:val="Normal1"/>
        <w:ind w:left="720"/>
        <w:jc w:val="both"/>
      </w:pPr>
      <w:r>
        <w:t>This pump and control panel assembly has to fit at the bottom of the right side corner of the chamber.</w:t>
      </w:r>
    </w:p>
    <w:p w:rsidR="00847618" w:rsidRDefault="002D186E">
      <w:pPr>
        <w:pStyle w:val="Normal1"/>
        <w:ind w:left="720"/>
        <w:jc w:val="both"/>
      </w:pPr>
      <w:r>
        <w:t xml:space="preserve"> </w:t>
      </w:r>
    </w:p>
    <w:p w:rsidR="00847618" w:rsidRDefault="00847618">
      <w:pPr>
        <w:pStyle w:val="Normal1"/>
        <w:jc w:val="center"/>
        <w:rPr>
          <w:b/>
        </w:rPr>
      </w:pPr>
    </w:p>
    <w:p w:rsidR="00847618" w:rsidRDefault="002D186E">
      <w:pPr>
        <w:pStyle w:val="Normal1"/>
        <w:jc w:val="center"/>
        <w:rPr>
          <w:b/>
        </w:rPr>
      </w:pPr>
      <w:r>
        <w:rPr>
          <w:b/>
          <w:noProof/>
          <w:lang w:eastAsia="en-IN" w:bidi="hi-IN"/>
        </w:rPr>
        <w:drawing>
          <wp:inline distT="114300" distB="114300" distL="114300" distR="114300">
            <wp:extent cx="2333625" cy="2867517"/>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cstate="print"/>
                    <a:srcRect/>
                    <a:stretch>
                      <a:fillRect/>
                    </a:stretch>
                  </pic:blipFill>
                  <pic:spPr>
                    <a:xfrm>
                      <a:off x="0" y="0"/>
                      <a:ext cx="2333625" cy="2867517"/>
                    </a:xfrm>
                    <a:prstGeom prst="rect">
                      <a:avLst/>
                    </a:prstGeom>
                    <a:ln/>
                  </pic:spPr>
                </pic:pic>
              </a:graphicData>
            </a:graphic>
          </wp:inline>
        </w:drawing>
      </w:r>
    </w:p>
    <w:p w:rsidR="00847618" w:rsidRDefault="00847618">
      <w:pPr>
        <w:pStyle w:val="Normal1"/>
        <w:jc w:val="both"/>
        <w:rPr>
          <w:b/>
        </w:rPr>
      </w:pPr>
    </w:p>
    <w:p w:rsidR="00847618" w:rsidRDefault="002D186E">
      <w:pPr>
        <w:pStyle w:val="Normal1"/>
        <w:numPr>
          <w:ilvl w:val="0"/>
          <w:numId w:val="2"/>
        </w:numPr>
        <w:jc w:val="both"/>
        <w:rPr>
          <w:b/>
        </w:rPr>
      </w:pPr>
      <w:r>
        <w:rPr>
          <w:b/>
        </w:rPr>
        <w:t>Mist Nozzles</w:t>
      </w:r>
    </w:p>
    <w:p w:rsidR="00847618" w:rsidRDefault="002D186E">
      <w:pPr>
        <w:pStyle w:val="Normal1"/>
        <w:ind w:left="720"/>
        <w:jc w:val="both"/>
      </w:pPr>
      <w:r>
        <w:t>Type of nozzles - Low-pressure mist/fog nozzle</w:t>
      </w:r>
    </w:p>
    <w:p w:rsidR="00847618" w:rsidRDefault="002D186E">
      <w:pPr>
        <w:pStyle w:val="Normal1"/>
        <w:ind w:left="720"/>
        <w:jc w:val="both"/>
      </w:pPr>
      <w:r>
        <w:t>The pressure required - 5 to 10 bar</w:t>
      </w:r>
    </w:p>
    <w:p w:rsidR="00847618" w:rsidRDefault="002D186E">
      <w:pPr>
        <w:pStyle w:val="Normal1"/>
        <w:ind w:left="720"/>
        <w:jc w:val="both"/>
      </w:pPr>
      <w:r>
        <w:t>Mist size - 40 to 50 microns</w:t>
      </w:r>
    </w:p>
    <w:p w:rsidR="00847618" w:rsidRDefault="002D186E">
      <w:pPr>
        <w:pStyle w:val="Normal1"/>
        <w:ind w:left="720"/>
        <w:jc w:val="both"/>
      </w:pPr>
      <w:r>
        <w:t>Spray angle 120 degrees</w:t>
      </w:r>
    </w:p>
    <w:p w:rsidR="00847618" w:rsidRDefault="00847618">
      <w:pPr>
        <w:pStyle w:val="Normal1"/>
        <w:ind w:left="720"/>
        <w:jc w:val="both"/>
      </w:pPr>
    </w:p>
    <w:p w:rsidR="00847618" w:rsidRDefault="00847618">
      <w:pPr>
        <w:pStyle w:val="Normal1"/>
        <w:ind w:left="720"/>
        <w:jc w:val="both"/>
        <w:rPr>
          <w:b/>
        </w:rPr>
      </w:pPr>
    </w:p>
    <w:p w:rsidR="00847618" w:rsidRDefault="00847618">
      <w:pPr>
        <w:pStyle w:val="Normal1"/>
        <w:ind w:left="720"/>
        <w:jc w:val="both"/>
        <w:rPr>
          <w:b/>
        </w:rPr>
      </w:pPr>
    </w:p>
    <w:p w:rsidR="00847618" w:rsidRDefault="002D186E">
      <w:pPr>
        <w:pStyle w:val="Normal1"/>
        <w:ind w:left="720"/>
        <w:jc w:val="both"/>
        <w:rPr>
          <w:b/>
        </w:rPr>
      </w:pPr>
      <w:r>
        <w:rPr>
          <w:b/>
        </w:rPr>
        <w:t>Positions of nozzles -</w:t>
      </w:r>
    </w:p>
    <w:p w:rsidR="00847618" w:rsidRDefault="002D186E">
      <w:pPr>
        <w:pStyle w:val="Normal1"/>
        <w:ind w:left="720"/>
        <w:jc w:val="both"/>
      </w:pPr>
      <w:r>
        <w:t>1st nozzle at 2.5 ft from the platform and 2nd nozzle should be at 4.5 ft from the platform in the right side corner of the chamber</w:t>
      </w:r>
    </w:p>
    <w:p w:rsidR="00847618" w:rsidRDefault="00847618">
      <w:pPr>
        <w:pStyle w:val="Normal1"/>
        <w:ind w:left="720"/>
        <w:jc w:val="both"/>
      </w:pPr>
    </w:p>
    <w:p w:rsidR="00847618" w:rsidRDefault="002D186E">
      <w:pPr>
        <w:pStyle w:val="Normal1"/>
        <w:ind w:left="720"/>
        <w:jc w:val="center"/>
      </w:pPr>
      <w:r>
        <w:rPr>
          <w:noProof/>
          <w:lang w:eastAsia="en-IN" w:bidi="hi-IN"/>
        </w:rPr>
        <w:lastRenderedPageBreak/>
        <w:drawing>
          <wp:inline distT="114300" distB="114300" distL="114300" distR="114300">
            <wp:extent cx="1957388" cy="1850759"/>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957388" cy="1850759"/>
                    </a:xfrm>
                    <a:prstGeom prst="rect">
                      <a:avLst/>
                    </a:prstGeom>
                    <a:ln/>
                  </pic:spPr>
                </pic:pic>
              </a:graphicData>
            </a:graphic>
          </wp:inline>
        </w:drawing>
      </w:r>
      <w:r>
        <w:t xml:space="preserve"> </w:t>
      </w:r>
      <w:r>
        <w:rPr>
          <w:noProof/>
          <w:lang w:eastAsia="en-IN" w:bidi="hi-IN"/>
        </w:rPr>
        <w:drawing>
          <wp:inline distT="114300" distB="114300" distL="114300" distR="114300">
            <wp:extent cx="2719388" cy="2360223"/>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cstate="print"/>
                    <a:srcRect/>
                    <a:stretch>
                      <a:fillRect/>
                    </a:stretch>
                  </pic:blipFill>
                  <pic:spPr>
                    <a:xfrm>
                      <a:off x="0" y="0"/>
                      <a:ext cx="2719388" cy="2360223"/>
                    </a:xfrm>
                    <a:prstGeom prst="rect">
                      <a:avLst/>
                    </a:prstGeom>
                    <a:ln/>
                  </pic:spPr>
                </pic:pic>
              </a:graphicData>
            </a:graphic>
          </wp:inline>
        </w:drawing>
      </w:r>
    </w:p>
    <w:p w:rsidR="00847618" w:rsidRDefault="00847618">
      <w:pPr>
        <w:pStyle w:val="Normal1"/>
        <w:jc w:val="both"/>
      </w:pPr>
    </w:p>
    <w:p w:rsidR="00847618" w:rsidRDefault="002D186E">
      <w:pPr>
        <w:pStyle w:val="Normal1"/>
        <w:numPr>
          <w:ilvl w:val="0"/>
          <w:numId w:val="2"/>
        </w:numPr>
        <w:jc w:val="both"/>
        <w:rPr>
          <w:b/>
        </w:rPr>
      </w:pPr>
      <w:r>
        <w:rPr>
          <w:b/>
        </w:rPr>
        <w:t>Controller</w:t>
      </w:r>
    </w:p>
    <w:p w:rsidR="00847618" w:rsidRDefault="002D186E">
      <w:pPr>
        <w:pStyle w:val="Normal1"/>
        <w:ind w:left="720"/>
        <w:jc w:val="both"/>
      </w:pPr>
      <w:r>
        <w:t xml:space="preserve">The misting of 15 to 20 seconds required for one person to disinfect. Arduino UNO board along with the relay module and push-button is used for resetting. </w:t>
      </w:r>
    </w:p>
    <w:p w:rsidR="00847618" w:rsidRDefault="00847618">
      <w:pPr>
        <w:pStyle w:val="Normal1"/>
        <w:jc w:val="both"/>
      </w:pPr>
    </w:p>
    <w:p w:rsidR="00847618" w:rsidRDefault="002D186E">
      <w:pPr>
        <w:pStyle w:val="Normal1"/>
        <w:jc w:val="both"/>
        <w:rPr>
          <w:b/>
        </w:rPr>
      </w:pPr>
      <w:r>
        <w:rPr>
          <w:b/>
        </w:rPr>
        <w:t>Bill of Material -</w:t>
      </w:r>
    </w:p>
    <w:p w:rsidR="00847618" w:rsidRDefault="00847618">
      <w:pPr>
        <w:pStyle w:val="Normal1"/>
        <w:jc w:val="both"/>
      </w:pPr>
    </w:p>
    <w:tbl>
      <w:tblPr>
        <w:tblStyle w:val="a"/>
        <w:tblW w:w="93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710"/>
        <w:gridCol w:w="3060"/>
        <w:gridCol w:w="885"/>
        <w:gridCol w:w="1380"/>
        <w:gridCol w:w="1065"/>
      </w:tblGrid>
      <w:tr w:rsidR="00847618">
        <w:tc>
          <w:tcPr>
            <w:tcW w:w="12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jc w:val="center"/>
            </w:pPr>
            <w:proofErr w:type="spellStart"/>
            <w:r>
              <w:rPr>
                <w:b/>
              </w:rPr>
              <w:t>Sr.No</w:t>
            </w:r>
            <w:proofErr w:type="spellEnd"/>
            <w:r>
              <w:rPr>
                <w:b/>
              </w:rPr>
              <w:t>.</w:t>
            </w:r>
          </w:p>
        </w:tc>
        <w:tc>
          <w:tcPr>
            <w:tcW w:w="171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pPr>
            <w:r>
              <w:rPr>
                <w:b/>
              </w:rPr>
              <w:t>Material Description</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pPr>
            <w:r>
              <w:rPr>
                <w:b/>
              </w:rPr>
              <w:t>Specifications</w:t>
            </w:r>
          </w:p>
        </w:tc>
        <w:tc>
          <w:tcPr>
            <w:tcW w:w="88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jc w:val="center"/>
            </w:pPr>
            <w:r>
              <w:rPr>
                <w:b/>
              </w:rPr>
              <w:t>Quantity</w:t>
            </w:r>
          </w:p>
        </w:tc>
        <w:tc>
          <w:tcPr>
            <w:tcW w:w="138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pPr>
            <w:r>
              <w:rPr>
                <w:b/>
              </w:rPr>
              <w:t>Unit Price</w:t>
            </w:r>
          </w:p>
        </w:tc>
        <w:tc>
          <w:tcPr>
            <w:tcW w:w="106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rPr>
                <w:b/>
              </w:rPr>
            </w:pPr>
            <w:r>
              <w:rPr>
                <w:b/>
              </w:rPr>
              <w:t>Total Price</w:t>
            </w:r>
          </w:p>
          <w:p w:rsidR="00847618" w:rsidRDefault="002D186E">
            <w:pPr>
              <w:pStyle w:val="Normal1"/>
              <w:widowControl w:val="0"/>
              <w:rPr>
                <w:b/>
              </w:rPr>
            </w:pPr>
            <w:r>
              <w:rPr>
                <w:b/>
              </w:rPr>
              <w:t>(In Rs)</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1</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Pump</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jc w:val="both"/>
            </w:pPr>
            <w:r>
              <w:t>12 V, 3.5 A DC pump, 4.5 LPM discharge, 6.5 bar pressure</w:t>
            </w:r>
          </w:p>
        </w:tc>
        <w:tc>
          <w:tcPr>
            <w:tcW w:w="88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1 </w:t>
            </w:r>
          </w:p>
        </w:tc>
        <w:tc>
          <w:tcPr>
            <w:tcW w:w="138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450 Rs</w:t>
            </w: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450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2</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Pipe </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⅛ inch </w:t>
            </w:r>
          </w:p>
        </w:tc>
        <w:tc>
          <w:tcPr>
            <w:tcW w:w="88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10 ft</w:t>
            </w:r>
          </w:p>
        </w:tc>
        <w:tc>
          <w:tcPr>
            <w:tcW w:w="138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6 Rs/ft</w:t>
            </w: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60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3</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Arduino board</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UNO </w:t>
            </w:r>
          </w:p>
        </w:tc>
        <w:tc>
          <w:tcPr>
            <w:tcW w:w="885"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38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450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4</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Relay module</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5V, 10 A</w:t>
            </w:r>
          </w:p>
        </w:tc>
        <w:tc>
          <w:tcPr>
            <w:tcW w:w="885"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38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60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5</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Adopter</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12V, 5A</w:t>
            </w:r>
          </w:p>
        </w:tc>
        <w:tc>
          <w:tcPr>
            <w:tcW w:w="885"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38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450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6</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Adopter</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5V, 1 A</w:t>
            </w:r>
          </w:p>
        </w:tc>
        <w:tc>
          <w:tcPr>
            <w:tcW w:w="885"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38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150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7</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Switch</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Push-button</w:t>
            </w:r>
          </w:p>
        </w:tc>
        <w:tc>
          <w:tcPr>
            <w:tcW w:w="885"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38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8</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Two core wire</w:t>
            </w:r>
          </w:p>
        </w:tc>
        <w:tc>
          <w:tcPr>
            <w:tcW w:w="306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88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10 ft</w:t>
            </w:r>
          </w:p>
        </w:tc>
        <w:tc>
          <w:tcPr>
            <w:tcW w:w="138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 Rs/ft</w:t>
            </w: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9</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Nozzles</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50 micron, 120 degrees wide</w:t>
            </w:r>
          </w:p>
        </w:tc>
        <w:tc>
          <w:tcPr>
            <w:tcW w:w="88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2 </w:t>
            </w:r>
            <w:proofErr w:type="spellStart"/>
            <w:r>
              <w:t>nos</w:t>
            </w:r>
            <w:proofErr w:type="spellEnd"/>
          </w:p>
        </w:tc>
        <w:tc>
          <w:tcPr>
            <w:tcW w:w="138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150 </w:t>
            </w:r>
            <w:proofErr w:type="spellStart"/>
            <w:r>
              <w:t>Rs</w:t>
            </w:r>
            <w:proofErr w:type="spellEnd"/>
            <w:r>
              <w:t>/</w:t>
            </w:r>
            <w:proofErr w:type="spellStart"/>
            <w:r>
              <w:t>nos</w:t>
            </w:r>
            <w:proofErr w:type="spellEnd"/>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300</w:t>
            </w:r>
          </w:p>
        </w:tc>
      </w:tr>
      <w:tr w:rsidR="00847618">
        <w:tc>
          <w:tcPr>
            <w:tcW w:w="1260" w:type="dxa"/>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pPr>
            <w:r>
              <w:t>10</w:t>
            </w:r>
          </w:p>
        </w:tc>
        <w:tc>
          <w:tcPr>
            <w:tcW w:w="171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Reservoir Tank </w:t>
            </w:r>
          </w:p>
        </w:tc>
        <w:tc>
          <w:tcPr>
            <w:tcW w:w="30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50 Litres</w:t>
            </w:r>
          </w:p>
        </w:tc>
        <w:tc>
          <w:tcPr>
            <w:tcW w:w="88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w:t>
            </w:r>
          </w:p>
        </w:tc>
        <w:tc>
          <w:tcPr>
            <w:tcW w:w="138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500</w:t>
            </w:r>
          </w:p>
        </w:tc>
      </w:tr>
      <w:tr w:rsidR="00847618">
        <w:trPr>
          <w:trHeight w:val="420"/>
        </w:trPr>
        <w:tc>
          <w:tcPr>
            <w:tcW w:w="8295" w:type="dxa"/>
            <w:gridSpan w:val="5"/>
            <w:shd w:val="clear" w:color="auto" w:fill="auto"/>
            <w:tcMar>
              <w:top w:w="100" w:type="dxa"/>
              <w:left w:w="100" w:type="dxa"/>
              <w:bottom w:w="100" w:type="dxa"/>
              <w:right w:w="100" w:type="dxa"/>
            </w:tcMar>
          </w:tcPr>
          <w:p w:rsidR="00847618" w:rsidRDefault="002D186E">
            <w:pPr>
              <w:pStyle w:val="Normal1"/>
              <w:widowControl w:val="0"/>
              <w:pBdr>
                <w:top w:val="nil"/>
                <w:left w:val="nil"/>
                <w:bottom w:val="nil"/>
                <w:right w:val="nil"/>
                <w:between w:val="nil"/>
              </w:pBdr>
              <w:spacing w:line="240" w:lineRule="auto"/>
              <w:jc w:val="center"/>
              <w:rPr>
                <w:b/>
              </w:rPr>
            </w:pPr>
            <w:r>
              <w:rPr>
                <w:b/>
              </w:rPr>
              <w:t>Total</w:t>
            </w:r>
          </w:p>
        </w:tc>
        <w:tc>
          <w:tcPr>
            <w:tcW w:w="1065"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2480</w:t>
            </w:r>
          </w:p>
        </w:tc>
      </w:tr>
    </w:tbl>
    <w:p w:rsidR="00847618" w:rsidRDefault="002D186E">
      <w:pPr>
        <w:pStyle w:val="Normal1"/>
        <w:jc w:val="both"/>
        <w:rPr>
          <w:b/>
        </w:rPr>
      </w:pPr>
      <w:r>
        <w:rPr>
          <w:b/>
        </w:rPr>
        <w:t>B. Antiviral substances / Solutions preparation</w:t>
      </w:r>
    </w:p>
    <w:p w:rsidR="00847618" w:rsidRDefault="00847618">
      <w:pPr>
        <w:pStyle w:val="Normal1"/>
        <w:ind w:left="720"/>
        <w:jc w:val="both"/>
      </w:pPr>
    </w:p>
    <w:p w:rsidR="00847618" w:rsidRDefault="002D186E">
      <w:pPr>
        <w:pStyle w:val="Normal1"/>
        <w:ind w:left="720"/>
        <w:jc w:val="both"/>
      </w:pPr>
      <w:r>
        <w:t xml:space="preserve">We are using </w:t>
      </w:r>
      <w:r>
        <w:rPr>
          <w:b/>
          <w:u w:val="single"/>
        </w:rPr>
        <w:t>Hydrogen peroxide as a disinfecting solution</w:t>
      </w:r>
      <w:r>
        <w:t xml:space="preserve"> in this disinfecting chamber. Hydrogen peroxide is a strong oxidizing agent that dissociates to hydrogen (H+) and hydroxyl (OH</w:t>
      </w:r>
      <w:r>
        <w:rPr>
          <w:rFonts w:ascii="Arial Unicode MS" w:eastAsia="Arial Unicode MS" w:hAnsi="Arial Unicode MS" w:cs="Arial Unicode MS"/>
        </w:rPr>
        <w:t>−</w:t>
      </w:r>
      <w:r>
        <w:t>) radicals. These oxidative agents readily attack proteins, lipids and nucleic acids. Since we know that bacteria and viruses having protein structure.</w:t>
      </w:r>
    </w:p>
    <w:p w:rsidR="00847618" w:rsidRDefault="00847618">
      <w:pPr>
        <w:pStyle w:val="Normal1"/>
        <w:ind w:left="720"/>
        <w:jc w:val="both"/>
      </w:pPr>
    </w:p>
    <w:p w:rsidR="00847618" w:rsidRDefault="002D186E">
      <w:pPr>
        <w:pStyle w:val="Normal1"/>
        <w:jc w:val="both"/>
        <w:rPr>
          <w:b/>
        </w:rPr>
      </w:pPr>
      <w:r>
        <w:rPr>
          <w:b/>
        </w:rPr>
        <w:t>Making 0.5 % Solution -</w:t>
      </w:r>
    </w:p>
    <w:p w:rsidR="00847618" w:rsidRDefault="002D186E">
      <w:pPr>
        <w:pStyle w:val="Normal1"/>
        <w:numPr>
          <w:ilvl w:val="0"/>
          <w:numId w:val="1"/>
        </w:numPr>
        <w:spacing w:before="240"/>
        <w:jc w:val="both"/>
      </w:pPr>
      <w:r>
        <w:t xml:space="preserve"> H2O2 is readily available in the market with a concentration Of 6</w:t>
      </w:r>
      <w:proofErr w:type="gramStart"/>
      <w:r>
        <w:t>%  Hydrogen</w:t>
      </w:r>
      <w:proofErr w:type="gramEnd"/>
      <w:r>
        <w:t xml:space="preserve"> peroxide.</w:t>
      </w:r>
    </w:p>
    <w:p w:rsidR="00847618" w:rsidRDefault="002D186E">
      <w:pPr>
        <w:pStyle w:val="Normal1"/>
        <w:numPr>
          <w:ilvl w:val="0"/>
          <w:numId w:val="1"/>
        </w:numPr>
        <w:spacing w:after="240"/>
        <w:jc w:val="both"/>
      </w:pPr>
      <w:r>
        <w:t xml:space="preserve"> Mix 1 Litre of Hydrogen peroxide </w:t>
      </w:r>
      <w:proofErr w:type="gramStart"/>
      <w:r>
        <w:t>and  12</w:t>
      </w:r>
      <w:proofErr w:type="gramEnd"/>
      <w:r>
        <w:t xml:space="preserve"> Litre water to get  13 Litre solution of 0.5 % concentration.</w:t>
      </w:r>
    </w:p>
    <w:p w:rsidR="00847618" w:rsidRDefault="002D186E">
      <w:pPr>
        <w:pStyle w:val="Normal1"/>
        <w:spacing w:before="240" w:after="240"/>
        <w:jc w:val="both"/>
        <w:rPr>
          <w:b/>
        </w:rPr>
      </w:pPr>
      <w:r>
        <w:rPr>
          <w:b/>
        </w:rPr>
        <w:t>Why H2O2?</w:t>
      </w:r>
    </w:p>
    <w:p w:rsidR="00847618" w:rsidRDefault="002D186E">
      <w:pPr>
        <w:pStyle w:val="Normal1"/>
        <w:spacing w:before="240" w:after="240"/>
        <w:jc w:val="both"/>
      </w:pPr>
      <w:r>
        <w:t xml:space="preserve">Hydrogen peroxide is typically sold in concentrations of about 6%. It can be used as it is or diluted to 0.5% concentration for effective use against coronaviruses on surfaces. It should be left on surfaces for one minute before wiping. H2o2 kills viruses on a hard surface as well as textiles for up to 8 hr before it degrades into </w:t>
      </w:r>
      <w:proofErr w:type="spellStart"/>
      <w:r>
        <w:t>nonpotable</w:t>
      </w:r>
      <w:proofErr w:type="spellEnd"/>
      <w:r>
        <w:t xml:space="preserve"> water, This makes it far more long-lasting than a </w:t>
      </w:r>
      <w:proofErr w:type="gramStart"/>
      <w:r>
        <w:t>bleach(</w:t>
      </w:r>
      <w:proofErr w:type="spellStart"/>
      <w:proofErr w:type="gramEnd"/>
      <w:r>
        <w:t>NaOCL</w:t>
      </w:r>
      <w:proofErr w:type="spellEnd"/>
      <w:r>
        <w:t>) and water spray.</w:t>
      </w:r>
    </w:p>
    <w:p w:rsidR="00847618" w:rsidRDefault="002D186E">
      <w:pPr>
        <w:pStyle w:val="Normal1"/>
        <w:spacing w:before="240" w:after="240"/>
        <w:jc w:val="both"/>
        <w:rPr>
          <w:b/>
        </w:rPr>
      </w:pPr>
      <w:r>
        <w:rPr>
          <w:b/>
        </w:rPr>
        <w:t xml:space="preserve">What are the other options? </w:t>
      </w:r>
      <w:proofErr w:type="gramStart"/>
      <w:r>
        <w:rPr>
          <w:b/>
        </w:rPr>
        <w:t>why</w:t>
      </w:r>
      <w:proofErr w:type="gramEnd"/>
      <w:r>
        <w:rPr>
          <w:b/>
        </w:rPr>
        <w:t xml:space="preserve"> we were not using that?</w:t>
      </w:r>
    </w:p>
    <w:p w:rsidR="00847618" w:rsidRDefault="002D186E">
      <w:pPr>
        <w:pStyle w:val="Normal1"/>
        <w:spacing w:before="120" w:after="120"/>
        <w:jc w:val="both"/>
      </w:pPr>
      <w:proofErr w:type="spellStart"/>
      <w:r>
        <w:rPr>
          <w:b/>
        </w:rPr>
        <w:t>Ans</w:t>
      </w:r>
      <w:proofErr w:type="spellEnd"/>
      <w:r>
        <w:t>:-There are many disinfectants to kill bacteria and viruses like Ethyl alcohol, isopropyl alcohol, UV light, Sodium Hypochlorite (</w:t>
      </w:r>
      <w:proofErr w:type="spellStart"/>
      <w:r>
        <w:t>NaOCL</w:t>
      </w:r>
      <w:proofErr w:type="spellEnd"/>
      <w:r>
        <w:t>), and Detergent, etc.</w:t>
      </w:r>
    </w:p>
    <w:p w:rsidR="00847618" w:rsidRDefault="002D186E">
      <w:pPr>
        <w:pStyle w:val="Normal1"/>
        <w:spacing w:before="240" w:after="240"/>
        <w:jc w:val="both"/>
      </w:pPr>
      <w:r>
        <w:rPr>
          <w:b/>
        </w:rPr>
        <w:t xml:space="preserve"> </w:t>
      </w:r>
      <w:proofErr w:type="gramStart"/>
      <w:r>
        <w:rPr>
          <w:b/>
        </w:rPr>
        <w:t>why</w:t>
      </w:r>
      <w:proofErr w:type="gramEnd"/>
      <w:r>
        <w:rPr>
          <w:b/>
        </w:rPr>
        <w:t xml:space="preserve"> we were not using?</w:t>
      </w:r>
    </w:p>
    <w:p w:rsidR="00847618" w:rsidRDefault="002D186E">
      <w:pPr>
        <w:pStyle w:val="Normal1"/>
        <w:spacing w:before="240" w:after="240"/>
        <w:jc w:val="both"/>
        <w:rPr>
          <w:b/>
        </w:rPr>
      </w:pPr>
      <w:r>
        <w:t xml:space="preserve">   </w:t>
      </w:r>
      <w:r>
        <w:tab/>
        <w:t xml:space="preserve">a) </w:t>
      </w:r>
      <w:r>
        <w:rPr>
          <w:b/>
        </w:rPr>
        <w:t xml:space="preserve">Effect of isopropyl Alcohol and Isopropyl </w:t>
      </w:r>
      <w:proofErr w:type="gramStart"/>
      <w:r>
        <w:rPr>
          <w:b/>
        </w:rPr>
        <w:t>alcohol :</w:t>
      </w:r>
      <w:proofErr w:type="gramEnd"/>
      <w:r>
        <w:rPr>
          <w:b/>
        </w:rPr>
        <w:t xml:space="preserve"> </w:t>
      </w:r>
    </w:p>
    <w:p w:rsidR="00847618" w:rsidRDefault="002D186E">
      <w:pPr>
        <w:pStyle w:val="Normal1"/>
        <w:spacing w:before="240" w:after="240"/>
        <w:ind w:left="1440"/>
        <w:jc w:val="both"/>
      </w:pPr>
      <w:proofErr w:type="gramStart"/>
      <w:r>
        <w:t>alcohol</w:t>
      </w:r>
      <w:proofErr w:type="gramEnd"/>
      <w:r>
        <w:t xml:space="preserve"> needs to use up to 70 to 90 % to get the expected result. (Ethyl alcohol is      stronger than isopropyl alcohol)</w:t>
      </w:r>
    </w:p>
    <w:p w:rsidR="00847618" w:rsidRDefault="002D186E">
      <w:pPr>
        <w:pStyle w:val="Normal1"/>
        <w:spacing w:before="240" w:after="240"/>
        <w:ind w:left="720"/>
        <w:jc w:val="both"/>
      </w:pPr>
      <w:r>
        <w:t>b)</w:t>
      </w:r>
      <w:r>
        <w:rPr>
          <w:b/>
        </w:rPr>
        <w:t xml:space="preserve"> Effect of UV Lights -</w:t>
      </w:r>
      <w:r>
        <w:t xml:space="preserve"> Exposure to UV Lights in virus killing results up to 99.99 %. But it </w:t>
      </w:r>
      <w:proofErr w:type="spellStart"/>
      <w:r>
        <w:t>can not</w:t>
      </w:r>
      <w:proofErr w:type="spellEnd"/>
      <w:r>
        <w:t xml:space="preserve"> be directly used as direct exposure to humans or animals.</w:t>
      </w:r>
    </w:p>
    <w:p w:rsidR="00847618" w:rsidRDefault="002D186E">
      <w:pPr>
        <w:pStyle w:val="Normal1"/>
        <w:spacing w:before="240" w:after="240"/>
        <w:ind w:left="720"/>
        <w:jc w:val="both"/>
      </w:pPr>
      <w:r>
        <w:t xml:space="preserve">c) </w:t>
      </w:r>
      <w:proofErr w:type="spellStart"/>
      <w:r>
        <w:rPr>
          <w:b/>
        </w:rPr>
        <w:t>NaOCl</w:t>
      </w:r>
      <w:proofErr w:type="spellEnd"/>
      <w:r>
        <w:t>:  if exposed directly to skin and eyes then it many cause etching of skin and irritation of eyes also it has a corrosive effect on metal surfaces.</w:t>
      </w:r>
    </w:p>
    <w:p w:rsidR="00847618" w:rsidRDefault="002D186E">
      <w:pPr>
        <w:pStyle w:val="Normal1"/>
        <w:spacing w:before="240" w:after="240"/>
        <w:jc w:val="both"/>
      </w:pPr>
      <w:r>
        <w:rPr>
          <w:b/>
        </w:rPr>
        <w:t>Reference</w:t>
      </w:r>
      <w:r>
        <w:t>:</w:t>
      </w:r>
    </w:p>
    <w:p w:rsidR="00847618" w:rsidRDefault="002D186E">
      <w:pPr>
        <w:pStyle w:val="Normal1"/>
        <w:spacing w:before="240" w:after="240"/>
        <w:jc w:val="both"/>
      </w:pPr>
      <w:r>
        <w:t>“Inactivation of Coronavirus by Hydrogen peroxide was effective with a concentration of 0.5% and an exposure time of 1 min.”</w:t>
      </w:r>
    </w:p>
    <w:p w:rsidR="00847618" w:rsidRDefault="00517F6E">
      <w:pPr>
        <w:pStyle w:val="Normal1"/>
        <w:spacing w:before="240" w:after="240"/>
        <w:jc w:val="both"/>
        <w:rPr>
          <w:color w:val="1155CC"/>
          <w:u w:val="single"/>
        </w:rPr>
      </w:pPr>
      <w:hyperlink r:id="rId10">
        <w:r w:rsidR="002D186E">
          <w:rPr>
            <w:color w:val="1155CC"/>
            <w:u w:val="single"/>
          </w:rPr>
          <w:t>https://www.sciencedirect.com/science...</w:t>
        </w:r>
      </w:hyperlink>
    </w:p>
    <w:p w:rsidR="00847618" w:rsidRDefault="00517F6E">
      <w:pPr>
        <w:pStyle w:val="Normal1"/>
        <w:spacing w:before="240" w:after="240"/>
        <w:jc w:val="both"/>
        <w:rPr>
          <w:color w:val="1155CC"/>
          <w:u w:val="single"/>
        </w:rPr>
      </w:pPr>
      <w:hyperlink r:id="rId11">
        <w:r w:rsidR="002D186E">
          <w:rPr>
            <w:color w:val="1155CC"/>
            <w:u w:val="single"/>
          </w:rPr>
          <w:t>https://www.pacificmedicalcenters.org...</w:t>
        </w:r>
      </w:hyperlink>
    </w:p>
    <w:p w:rsidR="00847618" w:rsidRDefault="00517F6E">
      <w:pPr>
        <w:pStyle w:val="Normal1"/>
        <w:spacing w:before="240" w:after="240"/>
        <w:jc w:val="both"/>
        <w:rPr>
          <w:color w:val="1155CC"/>
          <w:u w:val="single"/>
        </w:rPr>
      </w:pPr>
      <w:hyperlink r:id="rId12">
        <w:r w:rsidR="002D186E">
          <w:rPr>
            <w:color w:val="1155CC"/>
            <w:u w:val="single"/>
          </w:rPr>
          <w:t>https://www.cdc.gov/coronavirus/2019-</w:t>
        </w:r>
      </w:hyperlink>
      <w:hyperlink r:id="rId13">
        <w:r w:rsidR="002D186E">
          <w:rPr>
            <w:color w:val="1155CC"/>
            <w:u w:val="single"/>
          </w:rPr>
          <w:t>...</w:t>
        </w:r>
      </w:hyperlink>
    </w:p>
    <w:p w:rsidR="00847618" w:rsidRDefault="00517F6E">
      <w:pPr>
        <w:pStyle w:val="Normal1"/>
        <w:spacing w:before="240" w:after="240"/>
        <w:jc w:val="both"/>
        <w:rPr>
          <w:color w:val="1155CC"/>
          <w:u w:val="single"/>
        </w:rPr>
      </w:pPr>
      <w:hyperlink r:id="rId14">
        <w:r w:rsidR="002D186E">
          <w:rPr>
            <w:color w:val="1155CC"/>
            <w:u w:val="single"/>
          </w:rPr>
          <w:t>https://www.wired.com/story/coronavir</w:t>
        </w:r>
      </w:hyperlink>
      <w:hyperlink r:id="rId15">
        <w:r w:rsidR="002D186E">
          <w:rPr>
            <w:color w:val="1155CC"/>
            <w:u w:val="single"/>
          </w:rPr>
          <w:t>...</w:t>
        </w:r>
      </w:hyperlink>
    </w:p>
    <w:p w:rsidR="00847618" w:rsidRDefault="00517F6E">
      <w:pPr>
        <w:pStyle w:val="Normal1"/>
        <w:spacing w:before="240" w:after="240"/>
        <w:jc w:val="both"/>
        <w:rPr>
          <w:color w:val="1155CC"/>
          <w:u w:val="single"/>
        </w:rPr>
      </w:pPr>
      <w:hyperlink r:id="rId16">
        <w:r w:rsidR="002D186E">
          <w:rPr>
            <w:color w:val="1155CC"/>
            <w:u w:val="single"/>
          </w:rPr>
          <w:t>https://www.cdc.gov/coronavirus/2019-...</w:t>
        </w:r>
      </w:hyperlink>
    </w:p>
    <w:p w:rsidR="00847618" w:rsidRDefault="00517F6E">
      <w:pPr>
        <w:pStyle w:val="Normal1"/>
        <w:spacing w:before="240" w:after="240"/>
        <w:jc w:val="both"/>
        <w:rPr>
          <w:color w:val="1155CC"/>
          <w:u w:val="single"/>
        </w:rPr>
      </w:pPr>
      <w:hyperlink r:id="rId17">
        <w:r w:rsidR="002D186E">
          <w:rPr>
            <w:color w:val="1155CC"/>
            <w:u w:val="single"/>
          </w:rPr>
          <w:t>https://www.wikihow.com/Make-a-Natura</w:t>
        </w:r>
      </w:hyperlink>
      <w:hyperlink r:id="rId18">
        <w:r w:rsidR="002D186E">
          <w:rPr>
            <w:color w:val="1155CC"/>
            <w:u w:val="single"/>
          </w:rPr>
          <w:t>...</w:t>
        </w:r>
      </w:hyperlink>
    </w:p>
    <w:p w:rsidR="00847618" w:rsidRDefault="00517F6E">
      <w:pPr>
        <w:pStyle w:val="Normal1"/>
        <w:spacing w:before="240" w:after="240"/>
        <w:jc w:val="both"/>
        <w:rPr>
          <w:color w:val="1155CC"/>
          <w:u w:val="single"/>
        </w:rPr>
      </w:pPr>
      <w:hyperlink r:id="rId19">
        <w:r w:rsidR="002D186E">
          <w:rPr>
            <w:color w:val="1155CC"/>
            <w:u w:val="single"/>
          </w:rPr>
          <w:t>https://www.insider.com/does-hydrogen-peroxide-kill-germs-and-viruses</w:t>
        </w:r>
      </w:hyperlink>
    </w:p>
    <w:p w:rsidR="00847618" w:rsidRDefault="00847618">
      <w:pPr>
        <w:pStyle w:val="Normal1"/>
        <w:jc w:val="both"/>
      </w:pPr>
    </w:p>
    <w:p w:rsidR="00847618" w:rsidRDefault="002D186E">
      <w:pPr>
        <w:pStyle w:val="Normal1"/>
        <w:jc w:val="both"/>
        <w:rPr>
          <w:b/>
        </w:rPr>
      </w:pPr>
      <w:r>
        <w:rPr>
          <w:b/>
        </w:rPr>
        <w:t>C. Chamber design and details</w:t>
      </w:r>
    </w:p>
    <w:p w:rsidR="00847618" w:rsidRDefault="002D186E">
      <w:pPr>
        <w:pStyle w:val="Normal1"/>
        <w:jc w:val="both"/>
        <w:rPr>
          <w:u w:val="single"/>
        </w:rPr>
      </w:pPr>
      <w:r>
        <w:rPr>
          <w:u w:val="single"/>
        </w:rPr>
        <w:t>The chamber is optional to fabricate. If you have chamber-like structure or room available with approx dimensions of 1 m * 1 m * 2 m (l*b*h).</w:t>
      </w:r>
    </w:p>
    <w:p w:rsidR="00847618" w:rsidRDefault="00847618">
      <w:pPr>
        <w:pStyle w:val="Normal1"/>
        <w:jc w:val="both"/>
      </w:pPr>
    </w:p>
    <w:p w:rsidR="00847618" w:rsidRDefault="002D186E">
      <w:pPr>
        <w:pStyle w:val="Normal1"/>
        <w:jc w:val="both"/>
      </w:pPr>
      <w:r>
        <w:t>Considering disinfecting a single person at a time chamber is designed with dimensions of 1m * 1m * 2m (l*b*h). All details are given below;</w:t>
      </w: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2D186E">
      <w:pPr>
        <w:pStyle w:val="Normal1"/>
        <w:jc w:val="both"/>
        <w:rPr>
          <w:b/>
        </w:rPr>
      </w:pPr>
      <w:r>
        <w:rPr>
          <w:b/>
        </w:rPr>
        <w:t>Structure details</w:t>
      </w:r>
    </w:p>
    <w:p w:rsidR="00847618" w:rsidRDefault="002D186E">
      <w:pPr>
        <w:pStyle w:val="Normal1"/>
        <w:jc w:val="both"/>
      </w:pPr>
      <w:r>
        <w:t>Chamber schematic</w:t>
      </w:r>
    </w:p>
    <w:p w:rsidR="00847618" w:rsidRDefault="00847618">
      <w:pPr>
        <w:pStyle w:val="Normal1"/>
        <w:jc w:val="center"/>
      </w:pPr>
    </w:p>
    <w:p w:rsidR="00847618" w:rsidRDefault="00847618">
      <w:pPr>
        <w:pStyle w:val="Normal1"/>
        <w:jc w:val="center"/>
      </w:pPr>
    </w:p>
    <w:p w:rsidR="00847618" w:rsidRDefault="002D186E">
      <w:pPr>
        <w:pStyle w:val="Normal1"/>
        <w:jc w:val="center"/>
      </w:pPr>
      <w:r>
        <w:rPr>
          <w:noProof/>
          <w:lang w:eastAsia="en-IN" w:bidi="hi-IN"/>
        </w:rPr>
        <w:drawing>
          <wp:inline distT="114300" distB="114300" distL="114300" distR="114300">
            <wp:extent cx="2224088" cy="2346412"/>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cstate="print"/>
                    <a:srcRect/>
                    <a:stretch>
                      <a:fillRect/>
                    </a:stretch>
                  </pic:blipFill>
                  <pic:spPr>
                    <a:xfrm>
                      <a:off x="0" y="0"/>
                      <a:ext cx="2224088" cy="2346412"/>
                    </a:xfrm>
                    <a:prstGeom prst="rect">
                      <a:avLst/>
                    </a:prstGeom>
                    <a:ln/>
                  </pic:spPr>
                </pic:pic>
              </a:graphicData>
            </a:graphic>
          </wp:inline>
        </w:drawing>
      </w:r>
    </w:p>
    <w:p w:rsidR="00847618" w:rsidRDefault="00847618">
      <w:pPr>
        <w:pStyle w:val="Normal1"/>
        <w:jc w:val="center"/>
      </w:pPr>
    </w:p>
    <w:p w:rsidR="00847618" w:rsidRDefault="00847618">
      <w:pPr>
        <w:pStyle w:val="Normal1"/>
      </w:pPr>
    </w:p>
    <w:p w:rsidR="00847618" w:rsidRDefault="00847618">
      <w:pPr>
        <w:pStyle w:val="Normal1"/>
      </w:pPr>
    </w:p>
    <w:p w:rsidR="00847618" w:rsidRDefault="002D186E">
      <w:pPr>
        <w:pStyle w:val="Normal1"/>
        <w:rPr>
          <w:b/>
        </w:rPr>
      </w:pPr>
      <w:r>
        <w:rPr>
          <w:b/>
        </w:rPr>
        <w:t>Chamber final drawing</w:t>
      </w:r>
    </w:p>
    <w:p w:rsidR="00847618" w:rsidRDefault="002D186E">
      <w:pPr>
        <w:pStyle w:val="Normal1"/>
        <w:rPr>
          <w:b/>
        </w:rPr>
      </w:pPr>
      <w:r>
        <w:t>Please find the detailed drawings in Annexure 2.</w:t>
      </w:r>
    </w:p>
    <w:p w:rsidR="00847618" w:rsidRDefault="00847618">
      <w:pPr>
        <w:pStyle w:val="Normal1"/>
        <w:jc w:val="both"/>
        <w:rPr>
          <w:b/>
        </w:rPr>
      </w:pPr>
    </w:p>
    <w:p w:rsidR="00847618" w:rsidRDefault="002D186E">
      <w:pPr>
        <w:pStyle w:val="Normal1"/>
        <w:jc w:val="both"/>
        <w:rPr>
          <w:b/>
        </w:rPr>
      </w:pPr>
      <w:r>
        <w:rPr>
          <w:b/>
        </w:rPr>
        <w:lastRenderedPageBreak/>
        <w:t>You can make this chamber with given dimensions as per availability of materials with your idea of designs also.</w:t>
      </w:r>
    </w:p>
    <w:p w:rsidR="00847618" w:rsidRDefault="00847618">
      <w:pPr>
        <w:pStyle w:val="Normal1"/>
        <w:jc w:val="both"/>
        <w:rPr>
          <w:b/>
        </w:rPr>
      </w:pPr>
    </w:p>
    <w:p w:rsidR="00847618" w:rsidRDefault="002D186E">
      <w:pPr>
        <w:pStyle w:val="Normal1"/>
        <w:jc w:val="both"/>
        <w:rPr>
          <w:b/>
        </w:rPr>
      </w:pPr>
      <w:r>
        <w:rPr>
          <w:b/>
        </w:rPr>
        <w:t>Bill of Material-</w:t>
      </w:r>
    </w:p>
    <w:p w:rsidR="00847618" w:rsidRDefault="00847618">
      <w:pPr>
        <w:pStyle w:val="Normal1"/>
        <w:jc w:val="both"/>
        <w:rPr>
          <w:b/>
        </w:rPr>
      </w:pPr>
    </w:p>
    <w:tbl>
      <w:tblPr>
        <w:tblStyle w:val="a0"/>
        <w:tblW w:w="93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847618">
        <w:tc>
          <w:tcPr>
            <w:tcW w:w="15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jc w:val="center"/>
            </w:pPr>
            <w:proofErr w:type="spellStart"/>
            <w:r>
              <w:rPr>
                <w:b/>
              </w:rPr>
              <w:t>Sr.No</w:t>
            </w:r>
            <w:proofErr w:type="spellEnd"/>
            <w:r>
              <w:rPr>
                <w:b/>
              </w:rPr>
              <w:t>.</w:t>
            </w:r>
          </w:p>
        </w:tc>
        <w:tc>
          <w:tcPr>
            <w:tcW w:w="15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pPr>
            <w:r>
              <w:rPr>
                <w:b/>
              </w:rPr>
              <w:t>Material Description</w:t>
            </w:r>
          </w:p>
        </w:tc>
        <w:tc>
          <w:tcPr>
            <w:tcW w:w="15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pPr>
            <w:r>
              <w:rPr>
                <w:b/>
              </w:rPr>
              <w:t>Specifications</w:t>
            </w:r>
          </w:p>
        </w:tc>
        <w:tc>
          <w:tcPr>
            <w:tcW w:w="15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jc w:val="center"/>
            </w:pPr>
            <w:r>
              <w:rPr>
                <w:b/>
              </w:rPr>
              <w:t>Quantity</w:t>
            </w:r>
          </w:p>
        </w:tc>
        <w:tc>
          <w:tcPr>
            <w:tcW w:w="15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pPr>
            <w:r>
              <w:rPr>
                <w:b/>
              </w:rPr>
              <w:t>Unit Price</w:t>
            </w:r>
          </w:p>
        </w:tc>
        <w:tc>
          <w:tcPr>
            <w:tcW w:w="15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47618" w:rsidRDefault="002D186E">
            <w:pPr>
              <w:pStyle w:val="Normal1"/>
              <w:widowControl w:val="0"/>
              <w:rPr>
                <w:b/>
              </w:rPr>
            </w:pPr>
            <w:r>
              <w:rPr>
                <w:b/>
              </w:rPr>
              <w:t>Total Price</w:t>
            </w:r>
          </w:p>
          <w:p w:rsidR="00847618" w:rsidRDefault="002D186E">
            <w:pPr>
              <w:pStyle w:val="Normal1"/>
              <w:widowControl w:val="0"/>
              <w:rPr>
                <w:b/>
              </w:rPr>
            </w:pPr>
            <w:r>
              <w:rPr>
                <w:b/>
              </w:rPr>
              <w:t>(In Rs)</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1</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Square tube</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40*40*3 mm</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 ft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25 Rs/ft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100</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2</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Square tube</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20*20*2 mm</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40 ft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12.5 Rs/ ft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500</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3</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MS CRCA sheet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3 mm thick</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1m * 1m</w:t>
            </w:r>
          </w:p>
        </w:tc>
        <w:tc>
          <w:tcPr>
            <w:tcW w:w="156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1300 </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4</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L angle</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35*35*3 mm</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28 ft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27.5 Rs/ft</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770</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5</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Nut and Bolts</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M6 * 30 mm</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20 nos.</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3 </w:t>
            </w:r>
            <w:proofErr w:type="spellStart"/>
            <w:r>
              <w:t>Rs</w:t>
            </w:r>
            <w:proofErr w:type="spellEnd"/>
            <w:r>
              <w:t>/</w:t>
            </w:r>
            <w:proofErr w:type="spellStart"/>
            <w:r>
              <w:t>nos</w:t>
            </w:r>
            <w:proofErr w:type="spellEnd"/>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60</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6</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Nut and Bolts</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M10 * 30mm</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15 </w:t>
            </w:r>
            <w:proofErr w:type="spellStart"/>
            <w:r>
              <w:t>nos</w:t>
            </w:r>
            <w:proofErr w:type="spellEnd"/>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5 </w:t>
            </w:r>
            <w:proofErr w:type="spellStart"/>
            <w:r>
              <w:t>Rs</w:t>
            </w:r>
            <w:proofErr w:type="spellEnd"/>
            <w:r>
              <w:t>/</w:t>
            </w:r>
            <w:proofErr w:type="spellStart"/>
            <w:r>
              <w:t>nos</w:t>
            </w:r>
            <w:proofErr w:type="spellEnd"/>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75</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7</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Transparent plastic paper</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200 microns</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10 sq. </w:t>
            </w:r>
            <w:proofErr w:type="spellStart"/>
            <w:r>
              <w:t>mtr</w:t>
            </w:r>
            <w:proofErr w:type="spellEnd"/>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90 Rs/sq. </w:t>
            </w:r>
            <w:proofErr w:type="spellStart"/>
            <w:r>
              <w:t>mtr</w:t>
            </w:r>
            <w:proofErr w:type="spellEnd"/>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900</w:t>
            </w:r>
          </w:p>
        </w:tc>
      </w:tr>
      <w:tr w:rsidR="00847618">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jc w:val="center"/>
            </w:pPr>
            <w:r>
              <w:t>8</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Adhesive</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10 ml</w:t>
            </w:r>
          </w:p>
        </w:tc>
        <w:tc>
          <w:tcPr>
            <w:tcW w:w="156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560" w:type="dxa"/>
            <w:shd w:val="clear" w:color="auto" w:fill="auto"/>
            <w:tcMar>
              <w:top w:w="100" w:type="dxa"/>
              <w:left w:w="100" w:type="dxa"/>
              <w:bottom w:w="100" w:type="dxa"/>
              <w:right w:w="100" w:type="dxa"/>
            </w:tcMar>
          </w:tcPr>
          <w:p w:rsidR="00847618" w:rsidRDefault="00847618">
            <w:pPr>
              <w:pStyle w:val="Normal1"/>
              <w:widowControl w:val="0"/>
              <w:spacing w:line="240" w:lineRule="auto"/>
            </w:pP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 xml:space="preserve">150 </w:t>
            </w:r>
          </w:p>
        </w:tc>
      </w:tr>
      <w:tr w:rsidR="00847618">
        <w:trPr>
          <w:trHeight w:val="420"/>
        </w:trPr>
        <w:tc>
          <w:tcPr>
            <w:tcW w:w="7800" w:type="dxa"/>
            <w:gridSpan w:val="5"/>
            <w:shd w:val="clear" w:color="auto" w:fill="auto"/>
            <w:tcMar>
              <w:top w:w="100" w:type="dxa"/>
              <w:left w:w="100" w:type="dxa"/>
              <w:bottom w:w="100" w:type="dxa"/>
              <w:right w:w="100" w:type="dxa"/>
            </w:tcMar>
          </w:tcPr>
          <w:p w:rsidR="00847618" w:rsidRDefault="002D186E">
            <w:pPr>
              <w:pStyle w:val="Normal1"/>
              <w:widowControl w:val="0"/>
              <w:spacing w:line="240" w:lineRule="auto"/>
              <w:jc w:val="center"/>
              <w:rPr>
                <w:b/>
              </w:rPr>
            </w:pPr>
            <w:r>
              <w:rPr>
                <w:b/>
              </w:rPr>
              <w:t>Total</w:t>
            </w:r>
          </w:p>
        </w:tc>
        <w:tc>
          <w:tcPr>
            <w:tcW w:w="1560" w:type="dxa"/>
            <w:shd w:val="clear" w:color="auto" w:fill="auto"/>
            <w:tcMar>
              <w:top w:w="100" w:type="dxa"/>
              <w:left w:w="100" w:type="dxa"/>
              <w:bottom w:w="100" w:type="dxa"/>
              <w:right w:w="100" w:type="dxa"/>
            </w:tcMar>
          </w:tcPr>
          <w:p w:rsidR="00847618" w:rsidRDefault="002D186E">
            <w:pPr>
              <w:pStyle w:val="Normal1"/>
              <w:widowControl w:val="0"/>
              <w:spacing w:line="240" w:lineRule="auto"/>
            </w:pPr>
            <w:r>
              <w:t>3855</w:t>
            </w:r>
          </w:p>
        </w:tc>
      </w:tr>
    </w:tbl>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847618">
      <w:pPr>
        <w:pStyle w:val="Normal1"/>
        <w:jc w:val="both"/>
        <w:rPr>
          <w:b/>
        </w:rPr>
      </w:pPr>
    </w:p>
    <w:p w:rsidR="00847618" w:rsidRDefault="002D186E">
      <w:pPr>
        <w:pStyle w:val="Normal1"/>
        <w:jc w:val="both"/>
        <w:rPr>
          <w:b/>
        </w:rPr>
      </w:pPr>
      <w:r>
        <w:rPr>
          <w:b/>
        </w:rPr>
        <w:t xml:space="preserve">Pilot Testing at Vigyan </w:t>
      </w:r>
      <w:proofErr w:type="gramStart"/>
      <w:r>
        <w:rPr>
          <w:b/>
        </w:rPr>
        <w:t>Ashram :</w:t>
      </w:r>
      <w:proofErr w:type="gramEnd"/>
    </w:p>
    <w:p w:rsidR="00847618" w:rsidRDefault="002D186E">
      <w:pPr>
        <w:pStyle w:val="Normal1"/>
        <w:jc w:val="both"/>
        <w:rPr>
          <w:color w:val="222222"/>
          <w:highlight w:val="white"/>
        </w:rPr>
      </w:pPr>
      <w:r>
        <w:rPr>
          <w:b/>
        </w:rPr>
        <w:tab/>
      </w:r>
      <w:r>
        <w:rPr>
          <w:color w:val="222222"/>
          <w:highlight w:val="white"/>
        </w:rPr>
        <w:t>We have developed a prototype at Vigyan Ashram. It is in use. The following are photographs. It cost us less than Rs.10</w:t>
      </w:r>
      <w:proofErr w:type="gramStart"/>
      <w:r>
        <w:rPr>
          <w:color w:val="222222"/>
          <w:highlight w:val="white"/>
        </w:rPr>
        <w:t>,000</w:t>
      </w:r>
      <w:proofErr w:type="gramEnd"/>
      <w:r>
        <w:rPr>
          <w:color w:val="222222"/>
          <w:highlight w:val="white"/>
        </w:rPr>
        <w:t>/- for material excluding machining and labor cost.</w:t>
      </w:r>
    </w:p>
    <w:p w:rsidR="00847618" w:rsidRDefault="00847618">
      <w:pPr>
        <w:pStyle w:val="Normal1"/>
        <w:jc w:val="both"/>
        <w:rPr>
          <w:color w:val="222222"/>
          <w:highlight w:val="white"/>
        </w:rPr>
      </w:pPr>
    </w:p>
    <w:p w:rsidR="00847618" w:rsidRDefault="002D186E">
      <w:pPr>
        <w:pStyle w:val="Normal1"/>
        <w:jc w:val="center"/>
        <w:rPr>
          <w:color w:val="222222"/>
          <w:highlight w:val="white"/>
        </w:rPr>
      </w:pPr>
      <w:r>
        <w:rPr>
          <w:noProof/>
          <w:color w:val="222222"/>
          <w:highlight w:val="white"/>
          <w:lang w:eastAsia="en-IN" w:bidi="hi-IN"/>
        </w:rPr>
        <w:lastRenderedPageBreak/>
        <w:drawing>
          <wp:inline distT="114300" distB="114300" distL="114300" distR="114300">
            <wp:extent cx="3214688" cy="4434922"/>
            <wp:effectExtent l="0" t="0" r="0" b="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1" cstate="print"/>
                    <a:srcRect/>
                    <a:stretch>
                      <a:fillRect/>
                    </a:stretch>
                  </pic:blipFill>
                  <pic:spPr>
                    <a:xfrm>
                      <a:off x="0" y="0"/>
                      <a:ext cx="3214688" cy="4434922"/>
                    </a:xfrm>
                    <a:prstGeom prst="rect">
                      <a:avLst/>
                    </a:prstGeom>
                    <a:ln/>
                  </pic:spPr>
                </pic:pic>
              </a:graphicData>
            </a:graphic>
          </wp:inline>
        </w:drawing>
      </w:r>
    </w:p>
    <w:p w:rsidR="00847618" w:rsidRDefault="00847618">
      <w:pPr>
        <w:pStyle w:val="Normal1"/>
        <w:jc w:val="both"/>
        <w:rPr>
          <w:color w:val="222222"/>
          <w:highlight w:val="white"/>
        </w:rPr>
      </w:pPr>
    </w:p>
    <w:p w:rsidR="00847618" w:rsidRDefault="002D186E">
      <w:pPr>
        <w:pStyle w:val="Normal1"/>
        <w:jc w:val="both"/>
        <w:rPr>
          <w:color w:val="222222"/>
          <w:highlight w:val="white"/>
        </w:rPr>
      </w:pPr>
      <w:r>
        <w:rPr>
          <w:color w:val="222222"/>
          <w:highlight w:val="white"/>
        </w:rPr>
        <w:t>Please go through the video on following link to see use of disinfecting chamber -</w:t>
      </w:r>
    </w:p>
    <w:p w:rsidR="00847618" w:rsidRDefault="00517F6E">
      <w:pPr>
        <w:pStyle w:val="Normal1"/>
        <w:jc w:val="both"/>
        <w:rPr>
          <w:color w:val="222222"/>
          <w:highlight w:val="white"/>
        </w:rPr>
      </w:pPr>
      <w:hyperlink r:id="rId22">
        <w:r w:rsidR="002D186E">
          <w:rPr>
            <w:color w:val="1155CC"/>
            <w:highlight w:val="white"/>
            <w:u w:val="single"/>
          </w:rPr>
          <w:t>https://www.youtube.com/watch?v=fAx0wVzdNbU</w:t>
        </w:r>
      </w:hyperlink>
    </w:p>
    <w:p w:rsidR="00847618" w:rsidRDefault="00847618">
      <w:pPr>
        <w:pStyle w:val="Normal1"/>
        <w:jc w:val="both"/>
        <w:rPr>
          <w:color w:val="222222"/>
          <w:highlight w:val="white"/>
        </w:rPr>
      </w:pPr>
    </w:p>
    <w:p w:rsidR="00847618" w:rsidRDefault="00847618">
      <w:pPr>
        <w:pStyle w:val="Normal1"/>
        <w:jc w:val="both"/>
        <w:rPr>
          <w:color w:val="222222"/>
          <w:highlight w:val="white"/>
        </w:rPr>
      </w:pPr>
    </w:p>
    <w:p w:rsidR="00847618" w:rsidRDefault="002D186E">
      <w:pPr>
        <w:pStyle w:val="Normal1"/>
        <w:shd w:val="clear" w:color="auto" w:fill="FFFFFF"/>
        <w:jc w:val="both"/>
        <w:rPr>
          <w:b/>
          <w:color w:val="222222"/>
          <w:highlight w:val="white"/>
        </w:rPr>
      </w:pPr>
      <w:r>
        <w:rPr>
          <w:b/>
          <w:color w:val="222222"/>
          <w:highlight w:val="white"/>
        </w:rPr>
        <w:t xml:space="preserve">Safety Instruction while using the disinfecting </w:t>
      </w:r>
      <w:proofErr w:type="gramStart"/>
      <w:r>
        <w:rPr>
          <w:b/>
          <w:color w:val="222222"/>
          <w:highlight w:val="white"/>
        </w:rPr>
        <w:t>chamber :</w:t>
      </w:r>
      <w:proofErr w:type="gramEnd"/>
      <w:r>
        <w:rPr>
          <w:b/>
          <w:color w:val="222222"/>
          <w:highlight w:val="white"/>
        </w:rPr>
        <w:t xml:space="preserve"> </w:t>
      </w:r>
    </w:p>
    <w:p w:rsidR="00847618" w:rsidRDefault="002D186E">
      <w:pPr>
        <w:pStyle w:val="Normal1"/>
        <w:shd w:val="clear" w:color="auto" w:fill="FFFFFF"/>
        <w:jc w:val="both"/>
        <w:rPr>
          <w:color w:val="222222"/>
          <w:highlight w:val="white"/>
        </w:rPr>
      </w:pPr>
      <w:r>
        <w:rPr>
          <w:color w:val="222222"/>
          <w:highlight w:val="white"/>
        </w:rPr>
        <w:t>Always wear Goggles or face shields before entering into the chamber. You should cover your eyes and never expose them to a spray solution.</w:t>
      </w:r>
    </w:p>
    <w:p w:rsidR="00847618" w:rsidRDefault="00847618">
      <w:pPr>
        <w:pStyle w:val="Normal1"/>
        <w:shd w:val="clear" w:color="auto" w:fill="FFFFFF"/>
        <w:jc w:val="both"/>
        <w:rPr>
          <w:color w:val="222222"/>
          <w:highlight w:val="white"/>
        </w:rPr>
      </w:pPr>
    </w:p>
    <w:p w:rsidR="00847618" w:rsidRDefault="002D186E">
      <w:pPr>
        <w:pStyle w:val="Normal1"/>
        <w:shd w:val="clear" w:color="auto" w:fill="FFFFFF"/>
        <w:jc w:val="both"/>
        <w:rPr>
          <w:b/>
          <w:color w:val="222222"/>
          <w:highlight w:val="white"/>
        </w:rPr>
      </w:pPr>
      <w:proofErr w:type="gramStart"/>
      <w:r>
        <w:rPr>
          <w:b/>
          <w:color w:val="222222"/>
          <w:highlight w:val="white"/>
        </w:rPr>
        <w:t>Disclaimer :</w:t>
      </w:r>
      <w:proofErr w:type="gramEnd"/>
      <w:r>
        <w:rPr>
          <w:b/>
          <w:color w:val="222222"/>
          <w:highlight w:val="white"/>
        </w:rPr>
        <w:t xml:space="preserve">  </w:t>
      </w:r>
    </w:p>
    <w:p w:rsidR="00847618" w:rsidRDefault="002D186E">
      <w:pPr>
        <w:pStyle w:val="Normal1"/>
        <w:shd w:val="clear" w:color="auto" w:fill="FFFFFF"/>
        <w:jc w:val="both"/>
        <w:rPr>
          <w:color w:val="222222"/>
          <w:highlight w:val="white"/>
        </w:rPr>
      </w:pPr>
      <w:r>
        <w:rPr>
          <w:color w:val="222222"/>
          <w:highlight w:val="white"/>
        </w:rPr>
        <w:t xml:space="preserve">This design is shared with the best interest to collaborate with other makers. The process followed is based on secondary research. References are given at appropriate places. The maker does not guarantee or claim the results of the use of the chamber. We intend to get it tested from the appropriate authority in due course of time. </w:t>
      </w:r>
    </w:p>
    <w:p w:rsidR="00847618" w:rsidRDefault="00847618">
      <w:pPr>
        <w:pStyle w:val="Normal1"/>
        <w:jc w:val="both"/>
        <w:rPr>
          <w:b/>
        </w:rPr>
      </w:pPr>
    </w:p>
    <w:p w:rsidR="00847618" w:rsidRDefault="002D186E">
      <w:pPr>
        <w:pStyle w:val="Normal1"/>
        <w:jc w:val="both"/>
        <w:rPr>
          <w:b/>
        </w:rPr>
      </w:pPr>
      <w:r>
        <w:rPr>
          <w:b/>
        </w:rPr>
        <w:t xml:space="preserve">For more </w:t>
      </w:r>
      <w:proofErr w:type="gramStart"/>
      <w:r>
        <w:rPr>
          <w:b/>
        </w:rPr>
        <w:t>enquiry :</w:t>
      </w:r>
      <w:proofErr w:type="gramEnd"/>
    </w:p>
    <w:p w:rsidR="00847618" w:rsidRDefault="002D186E">
      <w:pPr>
        <w:pStyle w:val="Normal1"/>
        <w:jc w:val="both"/>
        <w:rPr>
          <w:b/>
        </w:rPr>
      </w:pPr>
      <w:proofErr w:type="gramStart"/>
      <w:r>
        <w:rPr>
          <w:b/>
        </w:rPr>
        <w:t>contact</w:t>
      </w:r>
      <w:proofErr w:type="gramEnd"/>
      <w:r>
        <w:rPr>
          <w:b/>
        </w:rPr>
        <w:t xml:space="preserve"> -   </w:t>
      </w:r>
    </w:p>
    <w:p w:rsidR="00847618" w:rsidRDefault="002D186E">
      <w:pPr>
        <w:pStyle w:val="Normal1"/>
        <w:jc w:val="both"/>
      </w:pPr>
      <w:r>
        <w:t xml:space="preserve">Amol </w:t>
      </w:r>
      <w:proofErr w:type="spellStart"/>
      <w:r>
        <w:t>Khamkar</w:t>
      </w:r>
      <w:proofErr w:type="spellEnd"/>
      <w:r>
        <w:t xml:space="preserve"> @ Vigyan Ashram Pabal.</w:t>
      </w:r>
    </w:p>
    <w:p w:rsidR="00847618" w:rsidRDefault="002D186E">
      <w:pPr>
        <w:pStyle w:val="Normal1"/>
        <w:jc w:val="both"/>
      </w:pPr>
      <w:r>
        <w:t xml:space="preserve">Email - </w:t>
      </w:r>
      <w:hyperlink r:id="rId23">
        <w:r>
          <w:rPr>
            <w:color w:val="1155CC"/>
            <w:u w:val="single"/>
          </w:rPr>
          <w:t>vapabal@gmail.com</w:t>
        </w:r>
      </w:hyperlink>
      <w:r>
        <w:t xml:space="preserve">, </w:t>
      </w:r>
      <w:hyperlink r:id="rId24">
        <w:r>
          <w:rPr>
            <w:color w:val="1155CC"/>
            <w:u w:val="single"/>
          </w:rPr>
          <w:t>amolkhamkar22@gmail.com</w:t>
        </w:r>
      </w:hyperlink>
      <w:proofErr w:type="gramStart"/>
      <w:r>
        <w:t xml:space="preserve"> </w:t>
      </w:r>
      <w:proofErr w:type="gramEnd"/>
      <w:r>
        <w:t xml:space="preserve"> ; Phone - 9158699159 / 9730005016</w:t>
      </w:r>
    </w:p>
    <w:p w:rsidR="00847618" w:rsidRDefault="00847618">
      <w:pPr>
        <w:pStyle w:val="Normal1"/>
        <w:jc w:val="both"/>
        <w:rPr>
          <w:b/>
        </w:rPr>
      </w:pPr>
    </w:p>
    <w:p w:rsidR="00517F6E" w:rsidRDefault="002D186E">
      <w:pPr>
        <w:pStyle w:val="Normal1"/>
        <w:jc w:val="both"/>
        <w:rPr>
          <w:sz w:val="16"/>
          <w:szCs w:val="16"/>
        </w:rPr>
      </w:pPr>
      <w:proofErr w:type="gramStart"/>
      <w:r>
        <w:rPr>
          <w:b/>
          <w:sz w:val="16"/>
          <w:szCs w:val="16"/>
        </w:rPr>
        <w:t>[ Makers</w:t>
      </w:r>
      <w:proofErr w:type="gramEnd"/>
      <w:r>
        <w:rPr>
          <w:b/>
          <w:sz w:val="16"/>
          <w:szCs w:val="16"/>
        </w:rPr>
        <w:t xml:space="preserve"> team @ Vigyan Ashram - </w:t>
      </w:r>
      <w:proofErr w:type="spellStart"/>
      <w:r>
        <w:rPr>
          <w:sz w:val="16"/>
          <w:szCs w:val="16"/>
        </w:rPr>
        <w:t>Sonal</w:t>
      </w:r>
      <w:proofErr w:type="spellEnd"/>
      <w:r>
        <w:rPr>
          <w:sz w:val="16"/>
          <w:szCs w:val="16"/>
        </w:rPr>
        <w:t xml:space="preserve"> </w:t>
      </w:r>
      <w:proofErr w:type="spellStart"/>
      <w:r>
        <w:rPr>
          <w:sz w:val="16"/>
          <w:szCs w:val="16"/>
        </w:rPr>
        <w:t>Shinde</w:t>
      </w:r>
      <w:proofErr w:type="spellEnd"/>
      <w:r>
        <w:rPr>
          <w:sz w:val="16"/>
          <w:szCs w:val="16"/>
        </w:rPr>
        <w:t xml:space="preserve">, Snehal </w:t>
      </w:r>
      <w:proofErr w:type="spellStart"/>
      <w:r>
        <w:rPr>
          <w:sz w:val="16"/>
          <w:szCs w:val="16"/>
        </w:rPr>
        <w:t>Gawali</w:t>
      </w:r>
      <w:proofErr w:type="spellEnd"/>
      <w:r>
        <w:rPr>
          <w:sz w:val="16"/>
          <w:szCs w:val="16"/>
        </w:rPr>
        <w:t xml:space="preserve">, </w:t>
      </w:r>
      <w:proofErr w:type="spellStart"/>
      <w:r>
        <w:rPr>
          <w:sz w:val="16"/>
          <w:szCs w:val="16"/>
        </w:rPr>
        <w:t>Arti</w:t>
      </w:r>
      <w:proofErr w:type="spellEnd"/>
      <w:r>
        <w:rPr>
          <w:sz w:val="16"/>
          <w:szCs w:val="16"/>
        </w:rPr>
        <w:t xml:space="preserve"> </w:t>
      </w:r>
      <w:proofErr w:type="spellStart"/>
      <w:r>
        <w:rPr>
          <w:sz w:val="16"/>
          <w:szCs w:val="16"/>
        </w:rPr>
        <w:t>Khamkar</w:t>
      </w:r>
      <w:proofErr w:type="spellEnd"/>
      <w:r>
        <w:rPr>
          <w:sz w:val="16"/>
          <w:szCs w:val="16"/>
        </w:rPr>
        <w:t xml:space="preserve">, Pratik </w:t>
      </w:r>
      <w:proofErr w:type="spellStart"/>
      <w:r>
        <w:rPr>
          <w:sz w:val="16"/>
          <w:szCs w:val="16"/>
        </w:rPr>
        <w:t>Gajare</w:t>
      </w:r>
      <w:proofErr w:type="spellEnd"/>
      <w:r>
        <w:rPr>
          <w:sz w:val="16"/>
          <w:szCs w:val="16"/>
        </w:rPr>
        <w:t xml:space="preserve">, Priyanka </w:t>
      </w:r>
      <w:proofErr w:type="spellStart"/>
      <w:r>
        <w:rPr>
          <w:sz w:val="16"/>
          <w:szCs w:val="16"/>
        </w:rPr>
        <w:t>Gawade</w:t>
      </w:r>
      <w:proofErr w:type="spellEnd"/>
      <w:r>
        <w:rPr>
          <w:sz w:val="16"/>
          <w:szCs w:val="16"/>
        </w:rPr>
        <w:t xml:space="preserve">, Prasad Patil, Sunny </w:t>
      </w:r>
      <w:proofErr w:type="spellStart"/>
      <w:r>
        <w:rPr>
          <w:sz w:val="16"/>
          <w:szCs w:val="16"/>
        </w:rPr>
        <w:t>Bansode</w:t>
      </w:r>
      <w:proofErr w:type="spellEnd"/>
      <w:r>
        <w:rPr>
          <w:sz w:val="16"/>
          <w:szCs w:val="16"/>
        </w:rPr>
        <w:t xml:space="preserve">, Prasad </w:t>
      </w:r>
      <w:proofErr w:type="spellStart"/>
      <w:r>
        <w:rPr>
          <w:sz w:val="16"/>
          <w:szCs w:val="16"/>
        </w:rPr>
        <w:t>Diwekar</w:t>
      </w:r>
      <w:proofErr w:type="spellEnd"/>
      <w:r>
        <w:rPr>
          <w:sz w:val="16"/>
          <w:szCs w:val="16"/>
        </w:rPr>
        <w:t xml:space="preserve">, </w:t>
      </w:r>
      <w:proofErr w:type="spellStart"/>
      <w:r>
        <w:rPr>
          <w:sz w:val="16"/>
          <w:szCs w:val="16"/>
        </w:rPr>
        <w:t>Tejswini</w:t>
      </w:r>
      <w:proofErr w:type="spellEnd"/>
      <w:r>
        <w:rPr>
          <w:sz w:val="16"/>
          <w:szCs w:val="16"/>
        </w:rPr>
        <w:t xml:space="preserve"> </w:t>
      </w:r>
      <w:proofErr w:type="spellStart"/>
      <w:r>
        <w:rPr>
          <w:sz w:val="16"/>
          <w:szCs w:val="16"/>
        </w:rPr>
        <w:t>Chaudhari</w:t>
      </w:r>
      <w:proofErr w:type="spellEnd"/>
      <w:r>
        <w:rPr>
          <w:sz w:val="16"/>
          <w:szCs w:val="16"/>
        </w:rPr>
        <w:t xml:space="preserve">, </w:t>
      </w:r>
      <w:proofErr w:type="spellStart"/>
      <w:r>
        <w:rPr>
          <w:sz w:val="16"/>
          <w:szCs w:val="16"/>
        </w:rPr>
        <w:t>Ghanshyam</w:t>
      </w:r>
      <w:proofErr w:type="spellEnd"/>
      <w:r>
        <w:rPr>
          <w:sz w:val="16"/>
          <w:szCs w:val="16"/>
        </w:rPr>
        <w:t xml:space="preserve"> </w:t>
      </w:r>
      <w:proofErr w:type="spellStart"/>
      <w:r>
        <w:rPr>
          <w:sz w:val="16"/>
          <w:szCs w:val="16"/>
        </w:rPr>
        <w:t>Bande</w:t>
      </w:r>
      <w:proofErr w:type="spellEnd"/>
      <w:r>
        <w:rPr>
          <w:sz w:val="16"/>
          <w:szCs w:val="16"/>
        </w:rPr>
        <w:t xml:space="preserve">, Vipul </w:t>
      </w:r>
      <w:proofErr w:type="spellStart"/>
      <w:r>
        <w:rPr>
          <w:sz w:val="16"/>
          <w:szCs w:val="16"/>
        </w:rPr>
        <w:t>Shinde</w:t>
      </w:r>
      <w:proofErr w:type="spellEnd"/>
      <w:r>
        <w:rPr>
          <w:sz w:val="16"/>
          <w:szCs w:val="16"/>
        </w:rPr>
        <w:t xml:space="preserve">, Aditi </w:t>
      </w:r>
      <w:proofErr w:type="spellStart"/>
      <w:r>
        <w:rPr>
          <w:sz w:val="16"/>
          <w:szCs w:val="16"/>
        </w:rPr>
        <w:t>Kharade</w:t>
      </w:r>
      <w:proofErr w:type="spellEnd"/>
      <w:r>
        <w:rPr>
          <w:sz w:val="16"/>
          <w:szCs w:val="16"/>
        </w:rPr>
        <w:t xml:space="preserve">, </w:t>
      </w:r>
      <w:proofErr w:type="spellStart"/>
      <w:r>
        <w:rPr>
          <w:sz w:val="16"/>
          <w:szCs w:val="16"/>
        </w:rPr>
        <w:t>Sanket</w:t>
      </w:r>
      <w:proofErr w:type="spellEnd"/>
      <w:r>
        <w:rPr>
          <w:sz w:val="16"/>
          <w:szCs w:val="16"/>
        </w:rPr>
        <w:t xml:space="preserve"> </w:t>
      </w:r>
      <w:proofErr w:type="spellStart"/>
      <w:r>
        <w:rPr>
          <w:sz w:val="16"/>
          <w:szCs w:val="16"/>
        </w:rPr>
        <w:t>Walse</w:t>
      </w:r>
      <w:proofErr w:type="spellEnd"/>
      <w:r>
        <w:rPr>
          <w:sz w:val="16"/>
          <w:szCs w:val="16"/>
        </w:rPr>
        <w:t xml:space="preserve">, Priyanka </w:t>
      </w:r>
      <w:proofErr w:type="spellStart"/>
      <w:r>
        <w:rPr>
          <w:sz w:val="16"/>
          <w:szCs w:val="16"/>
        </w:rPr>
        <w:t>Gharat</w:t>
      </w:r>
      <w:proofErr w:type="spellEnd"/>
      <w:r>
        <w:rPr>
          <w:sz w:val="16"/>
          <w:szCs w:val="16"/>
        </w:rPr>
        <w:t xml:space="preserve">, Amol </w:t>
      </w:r>
      <w:proofErr w:type="spellStart"/>
      <w:r>
        <w:rPr>
          <w:sz w:val="16"/>
          <w:szCs w:val="16"/>
        </w:rPr>
        <w:t>Khamkar</w:t>
      </w:r>
      <w:proofErr w:type="spellEnd"/>
      <w:r w:rsidR="00517F6E">
        <w:rPr>
          <w:sz w:val="16"/>
          <w:szCs w:val="16"/>
        </w:rPr>
        <w:t xml:space="preserve"> </w:t>
      </w:r>
    </w:p>
    <w:p w:rsidR="00847618" w:rsidRDefault="00517F6E">
      <w:pPr>
        <w:pStyle w:val="Normal1"/>
        <w:jc w:val="both"/>
        <w:rPr>
          <w:b/>
        </w:rPr>
      </w:pPr>
      <w:r w:rsidRPr="00517F6E">
        <w:rPr>
          <w:b/>
          <w:sz w:val="16"/>
          <w:szCs w:val="16"/>
        </w:rPr>
        <w:t xml:space="preserve">Designed by </w:t>
      </w:r>
      <w:r>
        <w:rPr>
          <w:sz w:val="16"/>
          <w:szCs w:val="16"/>
        </w:rPr>
        <w:t xml:space="preserve">– </w:t>
      </w:r>
      <w:proofErr w:type="spellStart"/>
      <w:r>
        <w:rPr>
          <w:sz w:val="16"/>
          <w:szCs w:val="16"/>
        </w:rPr>
        <w:t>Suyash</w:t>
      </w:r>
      <w:proofErr w:type="spellEnd"/>
      <w:r>
        <w:rPr>
          <w:sz w:val="16"/>
          <w:szCs w:val="16"/>
        </w:rPr>
        <w:t xml:space="preserve"> </w:t>
      </w:r>
      <w:proofErr w:type="spellStart"/>
      <w:proofErr w:type="gramStart"/>
      <w:r>
        <w:rPr>
          <w:sz w:val="16"/>
          <w:szCs w:val="16"/>
        </w:rPr>
        <w:t>Chavan</w:t>
      </w:r>
      <w:proofErr w:type="spellEnd"/>
      <w:r w:rsidR="002D186E">
        <w:rPr>
          <w:sz w:val="16"/>
          <w:szCs w:val="16"/>
        </w:rPr>
        <w:t xml:space="preserve"> ]</w:t>
      </w:r>
      <w:proofErr w:type="gramEnd"/>
      <w:r w:rsidR="002D186E">
        <w:rPr>
          <w:sz w:val="16"/>
          <w:szCs w:val="16"/>
        </w:rPr>
        <w:t xml:space="preserve"> </w:t>
      </w:r>
    </w:p>
    <w:p w:rsidR="00847618" w:rsidRDefault="00847618">
      <w:pPr>
        <w:pStyle w:val="Normal1"/>
        <w:jc w:val="both"/>
        <w:rPr>
          <w:b/>
        </w:rPr>
      </w:pPr>
    </w:p>
    <w:p w:rsidR="00847618" w:rsidRDefault="00847618">
      <w:pPr>
        <w:pStyle w:val="Normal1"/>
        <w:jc w:val="both"/>
        <w:rPr>
          <w:b/>
        </w:rPr>
      </w:pPr>
      <w:bookmarkStart w:id="0" w:name="_GoBack"/>
      <w:bookmarkEnd w:id="0"/>
    </w:p>
    <w:p w:rsidR="00847618" w:rsidRDefault="00847618">
      <w:pPr>
        <w:pStyle w:val="Normal1"/>
        <w:jc w:val="both"/>
        <w:rPr>
          <w:b/>
        </w:rPr>
      </w:pPr>
    </w:p>
    <w:p w:rsidR="00847618" w:rsidRDefault="00847618">
      <w:pPr>
        <w:pStyle w:val="Normal1"/>
        <w:jc w:val="both"/>
        <w:rPr>
          <w:b/>
        </w:rPr>
      </w:pPr>
    </w:p>
    <w:p w:rsidR="00847618" w:rsidRDefault="002D186E">
      <w:pPr>
        <w:pStyle w:val="Normal1"/>
        <w:jc w:val="both"/>
        <w:rPr>
          <w:b/>
        </w:rPr>
      </w:pPr>
      <w:r>
        <w:rPr>
          <w:b/>
        </w:rPr>
        <w:t xml:space="preserve">Annexure 1: </w:t>
      </w:r>
    </w:p>
    <w:p w:rsidR="00847618" w:rsidRDefault="00847618">
      <w:pPr>
        <w:pStyle w:val="Normal1"/>
        <w:jc w:val="both"/>
        <w:rPr>
          <w:b/>
        </w:rPr>
      </w:pPr>
    </w:p>
    <w:p w:rsidR="00847618" w:rsidRDefault="002D186E">
      <w:pPr>
        <w:pStyle w:val="Normal1"/>
        <w:jc w:val="both"/>
        <w:rPr>
          <w:b/>
        </w:rPr>
      </w:pPr>
      <w:r>
        <w:rPr>
          <w:b/>
        </w:rPr>
        <w:t>Arduino UNO code for 15 seconds misting</w:t>
      </w:r>
    </w:p>
    <w:p w:rsidR="00847618" w:rsidRDefault="00847618">
      <w:pPr>
        <w:pStyle w:val="Normal1"/>
        <w:jc w:val="both"/>
        <w:rPr>
          <w:color w:val="222222"/>
          <w:sz w:val="20"/>
          <w:szCs w:val="20"/>
          <w:highlight w:val="white"/>
        </w:rPr>
      </w:pPr>
    </w:p>
    <w:p w:rsidR="00847618" w:rsidRDefault="002D186E">
      <w:pPr>
        <w:pStyle w:val="Normal1"/>
        <w:jc w:val="both"/>
        <w:rPr>
          <w:color w:val="222222"/>
          <w:sz w:val="20"/>
          <w:szCs w:val="20"/>
          <w:highlight w:val="white"/>
        </w:rPr>
      </w:pPr>
      <w:proofErr w:type="spellStart"/>
      <w:proofErr w:type="gramStart"/>
      <w:r>
        <w:rPr>
          <w:color w:val="222222"/>
          <w:sz w:val="20"/>
          <w:szCs w:val="20"/>
          <w:highlight w:val="white"/>
        </w:rPr>
        <w:t>const</w:t>
      </w:r>
      <w:proofErr w:type="spellEnd"/>
      <w:proofErr w:type="gramEnd"/>
      <w:r>
        <w:rPr>
          <w:color w:val="222222"/>
          <w:sz w:val="20"/>
          <w:szCs w:val="20"/>
          <w:highlight w:val="white"/>
        </w:rPr>
        <w:t xml:space="preserve"> </w:t>
      </w:r>
      <w:proofErr w:type="spellStart"/>
      <w:r>
        <w:rPr>
          <w:color w:val="222222"/>
          <w:sz w:val="20"/>
          <w:szCs w:val="20"/>
          <w:highlight w:val="white"/>
        </w:rPr>
        <w:t>int</w:t>
      </w:r>
      <w:proofErr w:type="spellEnd"/>
      <w:r>
        <w:rPr>
          <w:color w:val="222222"/>
          <w:sz w:val="20"/>
          <w:szCs w:val="20"/>
          <w:highlight w:val="white"/>
        </w:rPr>
        <w:t xml:space="preserve"> Pushbutton = 2; //Pushbutton connected to pin D4</w:t>
      </w:r>
    </w:p>
    <w:p w:rsidR="00847618" w:rsidRDefault="002D186E">
      <w:pPr>
        <w:pStyle w:val="Normal1"/>
        <w:jc w:val="both"/>
        <w:rPr>
          <w:color w:val="222222"/>
          <w:sz w:val="20"/>
          <w:szCs w:val="20"/>
          <w:highlight w:val="white"/>
        </w:rPr>
      </w:pPr>
      <w:proofErr w:type="spellStart"/>
      <w:proofErr w:type="gramStart"/>
      <w:r>
        <w:rPr>
          <w:color w:val="222222"/>
          <w:sz w:val="20"/>
          <w:szCs w:val="20"/>
          <w:highlight w:val="white"/>
        </w:rPr>
        <w:t>const</w:t>
      </w:r>
      <w:proofErr w:type="spellEnd"/>
      <w:proofErr w:type="gramEnd"/>
      <w:r>
        <w:rPr>
          <w:color w:val="222222"/>
          <w:sz w:val="20"/>
          <w:szCs w:val="20"/>
          <w:highlight w:val="white"/>
        </w:rPr>
        <w:t xml:space="preserve"> </w:t>
      </w:r>
      <w:proofErr w:type="spellStart"/>
      <w:r>
        <w:rPr>
          <w:color w:val="222222"/>
          <w:sz w:val="20"/>
          <w:szCs w:val="20"/>
          <w:highlight w:val="white"/>
        </w:rPr>
        <w:t>int</w:t>
      </w:r>
      <w:proofErr w:type="spellEnd"/>
      <w:r>
        <w:rPr>
          <w:color w:val="222222"/>
          <w:sz w:val="20"/>
          <w:szCs w:val="20"/>
          <w:highlight w:val="white"/>
        </w:rPr>
        <w:t xml:space="preserve"> LED = 13; //LED connected to pin D7</w:t>
      </w:r>
    </w:p>
    <w:p w:rsidR="00847618" w:rsidRDefault="002D186E">
      <w:pPr>
        <w:pStyle w:val="Normal1"/>
        <w:jc w:val="both"/>
        <w:rPr>
          <w:color w:val="222222"/>
          <w:sz w:val="20"/>
          <w:szCs w:val="20"/>
          <w:highlight w:val="white"/>
        </w:rPr>
      </w:pPr>
      <w:proofErr w:type="spellStart"/>
      <w:proofErr w:type="gramStart"/>
      <w:r>
        <w:rPr>
          <w:color w:val="222222"/>
          <w:sz w:val="20"/>
          <w:szCs w:val="20"/>
          <w:highlight w:val="white"/>
        </w:rPr>
        <w:t>int</w:t>
      </w:r>
      <w:proofErr w:type="spellEnd"/>
      <w:proofErr w:type="gramEnd"/>
      <w:r>
        <w:rPr>
          <w:color w:val="222222"/>
          <w:sz w:val="20"/>
          <w:szCs w:val="20"/>
          <w:highlight w:val="white"/>
        </w:rPr>
        <w:t xml:space="preserve"> value = 0;     // Variable for reading pushbutton status</w:t>
      </w:r>
    </w:p>
    <w:p w:rsidR="00847618" w:rsidRDefault="00847618">
      <w:pPr>
        <w:pStyle w:val="Normal1"/>
        <w:jc w:val="both"/>
        <w:rPr>
          <w:sz w:val="20"/>
          <w:szCs w:val="20"/>
        </w:rPr>
      </w:pPr>
    </w:p>
    <w:p w:rsidR="00847618" w:rsidRDefault="002D186E">
      <w:pPr>
        <w:pStyle w:val="Normal1"/>
        <w:jc w:val="both"/>
        <w:rPr>
          <w:color w:val="222222"/>
          <w:sz w:val="20"/>
          <w:szCs w:val="20"/>
          <w:highlight w:val="white"/>
        </w:rPr>
      </w:pPr>
      <w:proofErr w:type="gramStart"/>
      <w:r>
        <w:rPr>
          <w:color w:val="222222"/>
          <w:sz w:val="20"/>
          <w:szCs w:val="20"/>
          <w:highlight w:val="white"/>
        </w:rPr>
        <w:t>void</w:t>
      </w:r>
      <w:proofErr w:type="gramEnd"/>
      <w:r>
        <w:rPr>
          <w:color w:val="222222"/>
          <w:sz w:val="20"/>
          <w:szCs w:val="20"/>
          <w:highlight w:val="white"/>
        </w:rPr>
        <w:t xml:space="preserve"> setup() {</w:t>
      </w:r>
    </w:p>
    <w:p w:rsidR="00847618" w:rsidRDefault="002D186E">
      <w:pPr>
        <w:pStyle w:val="Normal1"/>
        <w:jc w:val="both"/>
        <w:rPr>
          <w:color w:val="222222"/>
          <w:sz w:val="20"/>
          <w:szCs w:val="20"/>
          <w:highlight w:val="white"/>
        </w:rPr>
      </w:pPr>
      <w:r>
        <w:rPr>
          <w:color w:val="222222"/>
          <w:sz w:val="20"/>
          <w:szCs w:val="20"/>
          <w:highlight w:val="white"/>
        </w:rPr>
        <w:t xml:space="preserve">  // put your setup code here, to run once:</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spellStart"/>
      <w:proofErr w:type="gramStart"/>
      <w:r>
        <w:rPr>
          <w:color w:val="222222"/>
          <w:sz w:val="20"/>
          <w:szCs w:val="20"/>
          <w:highlight w:val="white"/>
        </w:rPr>
        <w:t>pinMode</w:t>
      </w:r>
      <w:proofErr w:type="spellEnd"/>
      <w:proofErr w:type="gramEnd"/>
      <w:r>
        <w:rPr>
          <w:color w:val="222222"/>
          <w:sz w:val="20"/>
          <w:szCs w:val="20"/>
          <w:highlight w:val="white"/>
        </w:rPr>
        <w:t xml:space="preserve"> (LED, OUTPUT); //LED pin is Output</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spellStart"/>
      <w:proofErr w:type="gramStart"/>
      <w:r>
        <w:rPr>
          <w:color w:val="222222"/>
          <w:sz w:val="20"/>
          <w:szCs w:val="20"/>
          <w:highlight w:val="white"/>
        </w:rPr>
        <w:t>pinMode</w:t>
      </w:r>
      <w:proofErr w:type="spellEnd"/>
      <w:proofErr w:type="gramEnd"/>
      <w:r>
        <w:rPr>
          <w:color w:val="222222"/>
          <w:sz w:val="20"/>
          <w:szCs w:val="20"/>
          <w:highlight w:val="white"/>
        </w:rPr>
        <w:t xml:space="preserve"> (Pushbutton, INPUT); //pushbutton pin is Output with external Pull-up resistor</w:t>
      </w:r>
    </w:p>
    <w:p w:rsidR="00847618" w:rsidRDefault="002D186E">
      <w:pPr>
        <w:pStyle w:val="Normal1"/>
        <w:jc w:val="both"/>
        <w:rPr>
          <w:color w:val="222222"/>
          <w:sz w:val="20"/>
          <w:szCs w:val="20"/>
          <w:highlight w:val="white"/>
        </w:rPr>
      </w:pPr>
      <w:r>
        <w:rPr>
          <w:color w:val="222222"/>
          <w:sz w:val="20"/>
          <w:szCs w:val="20"/>
          <w:highlight w:val="white"/>
        </w:rPr>
        <w:t>}</w:t>
      </w:r>
    </w:p>
    <w:p w:rsidR="00847618" w:rsidRDefault="00847618">
      <w:pPr>
        <w:pStyle w:val="Normal1"/>
        <w:jc w:val="both"/>
        <w:rPr>
          <w:sz w:val="20"/>
          <w:szCs w:val="20"/>
        </w:rPr>
      </w:pPr>
    </w:p>
    <w:p w:rsidR="00847618" w:rsidRDefault="002D186E">
      <w:pPr>
        <w:pStyle w:val="Normal1"/>
        <w:jc w:val="both"/>
        <w:rPr>
          <w:color w:val="222222"/>
          <w:sz w:val="20"/>
          <w:szCs w:val="20"/>
          <w:highlight w:val="white"/>
        </w:rPr>
      </w:pPr>
      <w:proofErr w:type="gramStart"/>
      <w:r>
        <w:rPr>
          <w:color w:val="222222"/>
          <w:sz w:val="20"/>
          <w:szCs w:val="20"/>
          <w:highlight w:val="white"/>
        </w:rPr>
        <w:t>void</w:t>
      </w:r>
      <w:proofErr w:type="gramEnd"/>
      <w:r>
        <w:rPr>
          <w:color w:val="222222"/>
          <w:sz w:val="20"/>
          <w:szCs w:val="20"/>
          <w:highlight w:val="white"/>
        </w:rPr>
        <w:t xml:space="preserve"> loop() {</w:t>
      </w:r>
    </w:p>
    <w:p w:rsidR="00847618" w:rsidRDefault="002D186E">
      <w:pPr>
        <w:pStyle w:val="Normal1"/>
        <w:jc w:val="both"/>
        <w:rPr>
          <w:color w:val="222222"/>
          <w:sz w:val="20"/>
          <w:szCs w:val="20"/>
          <w:highlight w:val="white"/>
        </w:rPr>
      </w:pPr>
      <w:r>
        <w:rPr>
          <w:color w:val="222222"/>
          <w:sz w:val="20"/>
          <w:szCs w:val="20"/>
          <w:highlight w:val="white"/>
        </w:rPr>
        <w:t xml:space="preserve">  // put your main code here, to run repeatedly:</w:t>
      </w:r>
    </w:p>
    <w:p w:rsidR="00847618" w:rsidRDefault="002D186E">
      <w:pPr>
        <w:pStyle w:val="Normal1"/>
        <w:jc w:val="both"/>
        <w:rPr>
          <w:color w:val="222222"/>
          <w:sz w:val="20"/>
          <w:szCs w:val="20"/>
          <w:highlight w:val="white"/>
        </w:rPr>
      </w:pPr>
      <w:proofErr w:type="gramStart"/>
      <w:r>
        <w:rPr>
          <w:color w:val="222222"/>
          <w:sz w:val="20"/>
          <w:szCs w:val="20"/>
          <w:highlight w:val="white"/>
        </w:rPr>
        <w:t>value</w:t>
      </w:r>
      <w:proofErr w:type="gramEnd"/>
      <w:r>
        <w:rPr>
          <w:color w:val="222222"/>
          <w:sz w:val="20"/>
          <w:szCs w:val="20"/>
          <w:highlight w:val="white"/>
        </w:rPr>
        <w:t xml:space="preserve"> = </w:t>
      </w:r>
      <w:proofErr w:type="spellStart"/>
      <w:r>
        <w:rPr>
          <w:color w:val="222222"/>
          <w:sz w:val="20"/>
          <w:szCs w:val="20"/>
          <w:highlight w:val="white"/>
        </w:rPr>
        <w:t>digitalRead</w:t>
      </w:r>
      <w:proofErr w:type="spellEnd"/>
      <w:r>
        <w:rPr>
          <w:color w:val="222222"/>
          <w:sz w:val="20"/>
          <w:szCs w:val="20"/>
          <w:highlight w:val="white"/>
        </w:rPr>
        <w:t>(Pushbutton); //Reads the status of the pushbutton</w:t>
      </w:r>
    </w:p>
    <w:p w:rsidR="00847618" w:rsidRDefault="002D186E">
      <w:pPr>
        <w:pStyle w:val="Normal1"/>
        <w:jc w:val="both"/>
        <w:rPr>
          <w:color w:val="222222"/>
          <w:sz w:val="20"/>
          <w:szCs w:val="20"/>
          <w:highlight w:val="white"/>
        </w:rPr>
      </w:pPr>
      <w:proofErr w:type="gramStart"/>
      <w:r>
        <w:rPr>
          <w:color w:val="222222"/>
          <w:sz w:val="20"/>
          <w:szCs w:val="20"/>
          <w:highlight w:val="white"/>
        </w:rPr>
        <w:t>if</w:t>
      </w:r>
      <w:proofErr w:type="gramEnd"/>
      <w:r>
        <w:rPr>
          <w:color w:val="222222"/>
          <w:sz w:val="20"/>
          <w:szCs w:val="20"/>
          <w:highlight w:val="white"/>
        </w:rPr>
        <w:t xml:space="preserve"> (value == LOW) //If the Pushbutton is pressed</w:t>
      </w:r>
    </w:p>
    <w:p w:rsidR="00847618" w:rsidRDefault="002D186E">
      <w:pPr>
        <w:pStyle w:val="Normal1"/>
        <w:jc w:val="both"/>
        <w:rPr>
          <w:color w:val="222222"/>
          <w:sz w:val="20"/>
          <w:szCs w:val="20"/>
          <w:highlight w:val="white"/>
        </w:rPr>
      </w:pPr>
      <w:r>
        <w:rPr>
          <w:color w:val="222222"/>
          <w:sz w:val="20"/>
          <w:szCs w:val="20"/>
          <w:highlight w:val="white"/>
        </w:rPr>
        <w:t xml:space="preserve">    {</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gramStart"/>
      <w:r>
        <w:rPr>
          <w:color w:val="222222"/>
          <w:sz w:val="20"/>
          <w:szCs w:val="20"/>
          <w:highlight w:val="white"/>
        </w:rPr>
        <w:t>delay(</w:t>
      </w:r>
      <w:proofErr w:type="gramEnd"/>
      <w:r>
        <w:rPr>
          <w:color w:val="222222"/>
          <w:sz w:val="20"/>
          <w:szCs w:val="20"/>
          <w:highlight w:val="white"/>
        </w:rPr>
        <w:t xml:space="preserve">10); //10 milliseconds </w:t>
      </w:r>
      <w:proofErr w:type="spellStart"/>
      <w:r>
        <w:rPr>
          <w:color w:val="222222"/>
          <w:sz w:val="20"/>
          <w:szCs w:val="20"/>
          <w:highlight w:val="white"/>
        </w:rPr>
        <w:t>debouncing</w:t>
      </w:r>
      <w:proofErr w:type="spellEnd"/>
      <w:r>
        <w:rPr>
          <w:color w:val="222222"/>
          <w:sz w:val="20"/>
          <w:szCs w:val="20"/>
          <w:highlight w:val="white"/>
        </w:rPr>
        <w:t xml:space="preserve"> Delay</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gramStart"/>
      <w:r>
        <w:rPr>
          <w:color w:val="222222"/>
          <w:sz w:val="20"/>
          <w:szCs w:val="20"/>
          <w:highlight w:val="white"/>
        </w:rPr>
        <w:t>if</w:t>
      </w:r>
      <w:proofErr w:type="gramEnd"/>
      <w:r>
        <w:rPr>
          <w:color w:val="222222"/>
          <w:sz w:val="20"/>
          <w:szCs w:val="20"/>
          <w:highlight w:val="white"/>
        </w:rPr>
        <w:t xml:space="preserve"> (value == LOW) //check again if the Pushbutton is still pressed</w:t>
      </w:r>
    </w:p>
    <w:p w:rsidR="00847618" w:rsidRDefault="002D186E">
      <w:pPr>
        <w:pStyle w:val="Normal1"/>
        <w:jc w:val="both"/>
        <w:rPr>
          <w:color w:val="222222"/>
          <w:sz w:val="20"/>
          <w:szCs w:val="20"/>
          <w:highlight w:val="white"/>
        </w:rPr>
      </w:pPr>
      <w:r>
        <w:rPr>
          <w:color w:val="222222"/>
          <w:sz w:val="20"/>
          <w:szCs w:val="20"/>
          <w:highlight w:val="white"/>
        </w:rPr>
        <w:t xml:space="preserve">    {</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spellStart"/>
      <w:proofErr w:type="gramStart"/>
      <w:r>
        <w:rPr>
          <w:color w:val="222222"/>
          <w:sz w:val="20"/>
          <w:szCs w:val="20"/>
          <w:highlight w:val="white"/>
        </w:rPr>
        <w:t>digitalWrite</w:t>
      </w:r>
      <w:proofErr w:type="spellEnd"/>
      <w:r>
        <w:rPr>
          <w:color w:val="222222"/>
          <w:sz w:val="20"/>
          <w:szCs w:val="20"/>
          <w:highlight w:val="white"/>
        </w:rPr>
        <w:t>(</w:t>
      </w:r>
      <w:proofErr w:type="gramEnd"/>
      <w:r>
        <w:rPr>
          <w:color w:val="222222"/>
          <w:sz w:val="20"/>
          <w:szCs w:val="20"/>
          <w:highlight w:val="white"/>
        </w:rPr>
        <w:t>LED, HIGH); //LED ON</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gramStart"/>
      <w:r>
        <w:rPr>
          <w:color w:val="222222"/>
          <w:sz w:val="20"/>
          <w:szCs w:val="20"/>
          <w:highlight w:val="white"/>
        </w:rPr>
        <w:t>delay(</w:t>
      </w:r>
      <w:proofErr w:type="gramEnd"/>
      <w:r>
        <w:rPr>
          <w:color w:val="222222"/>
          <w:sz w:val="20"/>
          <w:szCs w:val="20"/>
          <w:highlight w:val="white"/>
        </w:rPr>
        <w:t>5000); //5 Second Delay</w:t>
      </w:r>
    </w:p>
    <w:p w:rsidR="00847618" w:rsidRDefault="002D186E">
      <w:pPr>
        <w:pStyle w:val="Normal1"/>
        <w:jc w:val="both"/>
        <w:rPr>
          <w:color w:val="222222"/>
          <w:sz w:val="20"/>
          <w:szCs w:val="20"/>
          <w:highlight w:val="white"/>
        </w:rPr>
      </w:pPr>
      <w:r>
        <w:rPr>
          <w:color w:val="222222"/>
          <w:sz w:val="20"/>
          <w:szCs w:val="20"/>
          <w:highlight w:val="white"/>
        </w:rPr>
        <w:t xml:space="preserve">        </w:t>
      </w:r>
      <w:proofErr w:type="spellStart"/>
      <w:proofErr w:type="gramStart"/>
      <w:r>
        <w:rPr>
          <w:color w:val="222222"/>
          <w:sz w:val="20"/>
          <w:szCs w:val="20"/>
          <w:highlight w:val="white"/>
        </w:rPr>
        <w:t>digitalWrite</w:t>
      </w:r>
      <w:proofErr w:type="spellEnd"/>
      <w:r>
        <w:rPr>
          <w:color w:val="222222"/>
          <w:sz w:val="20"/>
          <w:szCs w:val="20"/>
          <w:highlight w:val="white"/>
        </w:rPr>
        <w:t>(</w:t>
      </w:r>
      <w:proofErr w:type="gramEnd"/>
      <w:r>
        <w:rPr>
          <w:color w:val="222222"/>
          <w:sz w:val="20"/>
          <w:szCs w:val="20"/>
          <w:highlight w:val="white"/>
        </w:rPr>
        <w:t>LED, LOW); //LED OFF</w:t>
      </w:r>
    </w:p>
    <w:p w:rsidR="00847618" w:rsidRDefault="002D186E">
      <w:pPr>
        <w:pStyle w:val="Normal1"/>
        <w:jc w:val="both"/>
        <w:rPr>
          <w:color w:val="222222"/>
          <w:sz w:val="20"/>
          <w:szCs w:val="20"/>
          <w:highlight w:val="white"/>
        </w:rPr>
      </w:pPr>
      <w:r>
        <w:rPr>
          <w:color w:val="222222"/>
          <w:sz w:val="20"/>
          <w:szCs w:val="20"/>
          <w:highlight w:val="white"/>
        </w:rPr>
        <w:t xml:space="preserve">    }</w:t>
      </w:r>
    </w:p>
    <w:p w:rsidR="00847618" w:rsidRDefault="002D186E">
      <w:pPr>
        <w:pStyle w:val="Normal1"/>
        <w:jc w:val="both"/>
        <w:rPr>
          <w:color w:val="222222"/>
          <w:sz w:val="20"/>
          <w:szCs w:val="20"/>
          <w:highlight w:val="white"/>
        </w:rPr>
      </w:pPr>
      <w:r>
        <w:rPr>
          <w:color w:val="222222"/>
          <w:sz w:val="20"/>
          <w:szCs w:val="20"/>
          <w:highlight w:val="white"/>
        </w:rPr>
        <w:t xml:space="preserve">    }</w:t>
      </w:r>
    </w:p>
    <w:p w:rsidR="00847618" w:rsidRDefault="002D186E">
      <w:pPr>
        <w:pStyle w:val="Normal1"/>
        <w:jc w:val="both"/>
        <w:rPr>
          <w:color w:val="222222"/>
          <w:sz w:val="20"/>
          <w:szCs w:val="20"/>
          <w:highlight w:val="white"/>
        </w:rPr>
      </w:pPr>
      <w:r>
        <w:rPr>
          <w:color w:val="222222"/>
          <w:sz w:val="20"/>
          <w:szCs w:val="20"/>
          <w:highlight w:val="white"/>
        </w:rPr>
        <w:t>}</w:t>
      </w:r>
    </w:p>
    <w:p w:rsidR="00847618" w:rsidRDefault="00847618">
      <w:pPr>
        <w:pStyle w:val="Normal1"/>
        <w:jc w:val="both"/>
        <w:rPr>
          <w:color w:val="222222"/>
          <w:sz w:val="20"/>
          <w:szCs w:val="20"/>
          <w:highlight w:val="white"/>
        </w:rPr>
      </w:pPr>
    </w:p>
    <w:p w:rsidR="00847618" w:rsidRDefault="00847618">
      <w:pPr>
        <w:pStyle w:val="Normal1"/>
        <w:jc w:val="both"/>
        <w:rPr>
          <w:color w:val="222222"/>
          <w:sz w:val="20"/>
          <w:szCs w:val="20"/>
          <w:highlight w:val="white"/>
        </w:rPr>
      </w:pPr>
    </w:p>
    <w:p w:rsidR="00847618" w:rsidRDefault="00847618">
      <w:pPr>
        <w:pStyle w:val="Normal1"/>
        <w:jc w:val="both"/>
        <w:rPr>
          <w:b/>
          <w:color w:val="222222"/>
          <w:highlight w:val="white"/>
        </w:rPr>
      </w:pPr>
    </w:p>
    <w:p w:rsidR="00847618" w:rsidRDefault="00847618">
      <w:pPr>
        <w:pStyle w:val="Normal1"/>
        <w:jc w:val="both"/>
        <w:rPr>
          <w:b/>
          <w:color w:val="222222"/>
          <w:highlight w:val="white"/>
        </w:rPr>
      </w:pPr>
    </w:p>
    <w:p w:rsidR="00847618" w:rsidRDefault="00847618">
      <w:pPr>
        <w:pStyle w:val="Normal1"/>
        <w:jc w:val="both"/>
        <w:rPr>
          <w:b/>
          <w:color w:val="222222"/>
          <w:highlight w:val="white"/>
        </w:rPr>
      </w:pPr>
    </w:p>
    <w:p w:rsidR="00847618" w:rsidRDefault="00847618">
      <w:pPr>
        <w:pStyle w:val="Normal1"/>
        <w:jc w:val="both"/>
        <w:rPr>
          <w:b/>
          <w:color w:val="222222"/>
          <w:highlight w:val="white"/>
        </w:rPr>
      </w:pPr>
    </w:p>
    <w:p w:rsidR="00847618" w:rsidRDefault="00847618">
      <w:pPr>
        <w:pStyle w:val="Normal1"/>
        <w:jc w:val="both"/>
        <w:rPr>
          <w:b/>
          <w:color w:val="222222"/>
          <w:highlight w:val="white"/>
        </w:rPr>
      </w:pPr>
    </w:p>
    <w:p w:rsidR="00847618" w:rsidRDefault="002D186E">
      <w:pPr>
        <w:pStyle w:val="Normal1"/>
        <w:jc w:val="both"/>
        <w:rPr>
          <w:b/>
          <w:color w:val="222222"/>
          <w:highlight w:val="white"/>
        </w:rPr>
      </w:pPr>
      <w:r>
        <w:rPr>
          <w:b/>
          <w:color w:val="222222"/>
          <w:highlight w:val="white"/>
        </w:rPr>
        <w:t xml:space="preserve">Annexure 2: </w:t>
      </w:r>
    </w:p>
    <w:p w:rsidR="00847618" w:rsidRDefault="002D186E">
      <w:pPr>
        <w:pStyle w:val="Normal1"/>
        <w:jc w:val="both"/>
        <w:rPr>
          <w:b/>
          <w:color w:val="222222"/>
          <w:highlight w:val="white"/>
        </w:rPr>
      </w:pPr>
      <w:r>
        <w:rPr>
          <w:b/>
          <w:color w:val="222222"/>
          <w:highlight w:val="white"/>
        </w:rPr>
        <w:t>Detailed drawings for Chamber fabrication</w:t>
      </w:r>
    </w:p>
    <w:p w:rsidR="00847618" w:rsidRDefault="00847618">
      <w:pPr>
        <w:pStyle w:val="Normal1"/>
        <w:jc w:val="both"/>
        <w:rPr>
          <w:b/>
          <w:color w:val="222222"/>
          <w:highlight w:val="white"/>
        </w:rPr>
      </w:pPr>
    </w:p>
    <w:p w:rsidR="00847618" w:rsidRDefault="002D186E">
      <w:pPr>
        <w:pStyle w:val="Normal1"/>
        <w:numPr>
          <w:ilvl w:val="0"/>
          <w:numId w:val="4"/>
        </w:numPr>
        <w:jc w:val="both"/>
        <w:rPr>
          <w:color w:val="222222"/>
          <w:highlight w:val="white"/>
        </w:rPr>
      </w:pPr>
      <w:r>
        <w:rPr>
          <w:color w:val="222222"/>
          <w:highlight w:val="white"/>
        </w:rPr>
        <w:t>Isometric view</w:t>
      </w:r>
    </w:p>
    <w:p w:rsidR="00847618" w:rsidRDefault="00847618">
      <w:pPr>
        <w:pStyle w:val="Normal1"/>
        <w:jc w:val="both"/>
        <w:rPr>
          <w:b/>
          <w:color w:val="222222"/>
          <w:highlight w:val="white"/>
        </w:rPr>
      </w:pPr>
    </w:p>
    <w:p w:rsidR="00847618" w:rsidRDefault="002D186E">
      <w:pPr>
        <w:pStyle w:val="Normal1"/>
        <w:jc w:val="center"/>
        <w:rPr>
          <w:b/>
          <w:color w:val="222222"/>
          <w:highlight w:val="white"/>
        </w:rPr>
      </w:pPr>
      <w:r>
        <w:rPr>
          <w:b/>
          <w:noProof/>
          <w:color w:val="222222"/>
          <w:highlight w:val="white"/>
          <w:lang w:eastAsia="en-IN" w:bidi="hi-IN"/>
        </w:rPr>
        <w:drawing>
          <wp:inline distT="114300" distB="114300" distL="114300" distR="114300">
            <wp:extent cx="4710113" cy="587426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5" cstate="print"/>
                    <a:srcRect/>
                    <a:stretch>
                      <a:fillRect/>
                    </a:stretch>
                  </pic:blipFill>
                  <pic:spPr>
                    <a:xfrm>
                      <a:off x="0" y="0"/>
                      <a:ext cx="4710113" cy="5874260"/>
                    </a:xfrm>
                    <a:prstGeom prst="rect">
                      <a:avLst/>
                    </a:prstGeom>
                    <a:ln/>
                  </pic:spPr>
                </pic:pic>
              </a:graphicData>
            </a:graphic>
          </wp:inline>
        </w:drawing>
      </w:r>
    </w:p>
    <w:p w:rsidR="00847618" w:rsidRDefault="00847618">
      <w:pPr>
        <w:pStyle w:val="Normal1"/>
        <w:jc w:val="center"/>
        <w:rPr>
          <w:b/>
          <w:color w:val="222222"/>
          <w:highlight w:val="white"/>
        </w:rPr>
      </w:pPr>
    </w:p>
    <w:p w:rsidR="00847618" w:rsidRDefault="00847618">
      <w:pPr>
        <w:pStyle w:val="Normal1"/>
        <w:jc w:val="center"/>
        <w:rPr>
          <w:b/>
          <w:color w:val="222222"/>
          <w:highlight w:val="white"/>
        </w:rPr>
      </w:pPr>
    </w:p>
    <w:p w:rsidR="00847618" w:rsidRDefault="00847618">
      <w:pPr>
        <w:pStyle w:val="Normal1"/>
        <w:jc w:val="center"/>
        <w:rPr>
          <w:b/>
          <w:color w:val="222222"/>
          <w:highlight w:val="white"/>
        </w:rPr>
      </w:pPr>
    </w:p>
    <w:p w:rsidR="00847618" w:rsidRDefault="00847618">
      <w:pPr>
        <w:pStyle w:val="Normal1"/>
        <w:jc w:val="center"/>
        <w:rPr>
          <w:b/>
          <w:color w:val="222222"/>
          <w:highlight w:val="white"/>
        </w:rPr>
      </w:pPr>
    </w:p>
    <w:p w:rsidR="00847618" w:rsidRDefault="00847618">
      <w:pPr>
        <w:pStyle w:val="Normal1"/>
        <w:jc w:val="center"/>
        <w:rPr>
          <w:b/>
          <w:color w:val="222222"/>
          <w:highlight w:val="white"/>
        </w:rPr>
      </w:pPr>
    </w:p>
    <w:p w:rsidR="00847618" w:rsidRDefault="00847618">
      <w:pPr>
        <w:pStyle w:val="Normal1"/>
        <w:jc w:val="center"/>
        <w:rPr>
          <w:b/>
          <w:color w:val="222222"/>
          <w:highlight w:val="white"/>
        </w:rPr>
      </w:pPr>
    </w:p>
    <w:p w:rsidR="00847618" w:rsidRDefault="002D186E">
      <w:pPr>
        <w:pStyle w:val="Normal1"/>
        <w:numPr>
          <w:ilvl w:val="0"/>
          <w:numId w:val="4"/>
        </w:numPr>
        <w:rPr>
          <w:color w:val="222222"/>
          <w:highlight w:val="white"/>
        </w:rPr>
      </w:pPr>
      <w:r>
        <w:rPr>
          <w:color w:val="222222"/>
          <w:highlight w:val="white"/>
        </w:rPr>
        <w:t>Front, Left side and top views</w:t>
      </w:r>
    </w:p>
    <w:p w:rsidR="00847618" w:rsidRDefault="002D186E">
      <w:pPr>
        <w:pStyle w:val="Normal1"/>
        <w:jc w:val="center"/>
        <w:rPr>
          <w:b/>
          <w:color w:val="222222"/>
          <w:highlight w:val="white"/>
        </w:rPr>
      </w:pPr>
      <w:r>
        <w:rPr>
          <w:b/>
          <w:noProof/>
          <w:color w:val="222222"/>
          <w:highlight w:val="white"/>
          <w:lang w:eastAsia="en-IN" w:bidi="hi-IN"/>
        </w:rPr>
        <w:lastRenderedPageBreak/>
        <w:drawing>
          <wp:inline distT="114300" distB="114300" distL="114300" distR="114300">
            <wp:extent cx="5943600" cy="47625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6" cstate="print"/>
                    <a:srcRect/>
                    <a:stretch>
                      <a:fillRect/>
                    </a:stretch>
                  </pic:blipFill>
                  <pic:spPr>
                    <a:xfrm>
                      <a:off x="0" y="0"/>
                      <a:ext cx="5943600" cy="4762500"/>
                    </a:xfrm>
                    <a:prstGeom prst="rect">
                      <a:avLst/>
                    </a:prstGeom>
                    <a:ln/>
                  </pic:spPr>
                </pic:pic>
              </a:graphicData>
            </a:graphic>
          </wp:inline>
        </w:drawing>
      </w:r>
    </w:p>
    <w:p w:rsidR="00847618" w:rsidRDefault="002D186E">
      <w:pPr>
        <w:pStyle w:val="Normal1"/>
        <w:jc w:val="center"/>
        <w:rPr>
          <w:b/>
          <w:color w:val="222222"/>
          <w:highlight w:val="white"/>
        </w:rPr>
      </w:pPr>
      <w:r>
        <w:rPr>
          <w:b/>
          <w:noProof/>
          <w:color w:val="222222"/>
          <w:highlight w:val="white"/>
          <w:lang w:eastAsia="en-IN" w:bidi="hi-IN"/>
        </w:rPr>
        <w:drawing>
          <wp:inline distT="114300" distB="114300" distL="114300" distR="114300">
            <wp:extent cx="3495675" cy="2771775"/>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7" cstate="print"/>
                    <a:srcRect/>
                    <a:stretch>
                      <a:fillRect/>
                    </a:stretch>
                  </pic:blipFill>
                  <pic:spPr>
                    <a:xfrm>
                      <a:off x="0" y="0"/>
                      <a:ext cx="3495675" cy="2771775"/>
                    </a:xfrm>
                    <a:prstGeom prst="rect">
                      <a:avLst/>
                    </a:prstGeom>
                    <a:ln/>
                  </pic:spPr>
                </pic:pic>
              </a:graphicData>
            </a:graphic>
          </wp:inline>
        </w:drawing>
      </w:r>
    </w:p>
    <w:sectPr w:rsidR="00847618" w:rsidSect="008476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D76"/>
    <w:multiLevelType w:val="multilevel"/>
    <w:tmpl w:val="EA347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54BC4"/>
    <w:multiLevelType w:val="multilevel"/>
    <w:tmpl w:val="B6F8D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FA76A5"/>
    <w:multiLevelType w:val="multilevel"/>
    <w:tmpl w:val="EFB6AA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99144F"/>
    <w:multiLevelType w:val="multilevel"/>
    <w:tmpl w:val="ACDC1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7255AE"/>
    <w:multiLevelType w:val="multilevel"/>
    <w:tmpl w:val="77BAB7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D14887"/>
    <w:multiLevelType w:val="multilevel"/>
    <w:tmpl w:val="66BCA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2"/>
  </w:compat>
  <w:rsids>
    <w:rsidRoot w:val="00847618"/>
    <w:rsid w:val="002D186E"/>
    <w:rsid w:val="00517F6E"/>
    <w:rsid w:val="0084761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D7384-DF2C-48DB-9324-08524AF1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US" w:bidi="mr-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47618"/>
    <w:pPr>
      <w:keepNext/>
      <w:keepLines/>
      <w:spacing w:before="400" w:after="120"/>
      <w:outlineLvl w:val="0"/>
    </w:pPr>
    <w:rPr>
      <w:sz w:val="40"/>
      <w:szCs w:val="40"/>
    </w:rPr>
  </w:style>
  <w:style w:type="paragraph" w:styleId="Heading2">
    <w:name w:val="heading 2"/>
    <w:basedOn w:val="Normal1"/>
    <w:next w:val="Normal1"/>
    <w:rsid w:val="00847618"/>
    <w:pPr>
      <w:keepNext/>
      <w:keepLines/>
      <w:spacing w:before="360" w:after="120"/>
      <w:outlineLvl w:val="1"/>
    </w:pPr>
    <w:rPr>
      <w:sz w:val="32"/>
      <w:szCs w:val="32"/>
    </w:rPr>
  </w:style>
  <w:style w:type="paragraph" w:styleId="Heading3">
    <w:name w:val="heading 3"/>
    <w:basedOn w:val="Normal1"/>
    <w:next w:val="Normal1"/>
    <w:rsid w:val="00847618"/>
    <w:pPr>
      <w:keepNext/>
      <w:keepLines/>
      <w:spacing w:before="320" w:after="80"/>
      <w:outlineLvl w:val="2"/>
    </w:pPr>
    <w:rPr>
      <w:color w:val="434343"/>
      <w:sz w:val="28"/>
      <w:szCs w:val="28"/>
    </w:rPr>
  </w:style>
  <w:style w:type="paragraph" w:styleId="Heading4">
    <w:name w:val="heading 4"/>
    <w:basedOn w:val="Normal1"/>
    <w:next w:val="Normal1"/>
    <w:rsid w:val="00847618"/>
    <w:pPr>
      <w:keepNext/>
      <w:keepLines/>
      <w:spacing w:before="280" w:after="80"/>
      <w:outlineLvl w:val="3"/>
    </w:pPr>
    <w:rPr>
      <w:color w:val="666666"/>
      <w:sz w:val="24"/>
      <w:szCs w:val="24"/>
    </w:rPr>
  </w:style>
  <w:style w:type="paragraph" w:styleId="Heading5">
    <w:name w:val="heading 5"/>
    <w:basedOn w:val="Normal1"/>
    <w:next w:val="Normal1"/>
    <w:rsid w:val="00847618"/>
    <w:pPr>
      <w:keepNext/>
      <w:keepLines/>
      <w:spacing w:before="240" w:after="80"/>
      <w:outlineLvl w:val="4"/>
    </w:pPr>
    <w:rPr>
      <w:color w:val="666666"/>
    </w:rPr>
  </w:style>
  <w:style w:type="paragraph" w:styleId="Heading6">
    <w:name w:val="heading 6"/>
    <w:basedOn w:val="Normal1"/>
    <w:next w:val="Normal1"/>
    <w:rsid w:val="0084761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7618"/>
  </w:style>
  <w:style w:type="paragraph" w:styleId="Title">
    <w:name w:val="Title"/>
    <w:basedOn w:val="Normal1"/>
    <w:next w:val="Normal1"/>
    <w:rsid w:val="00847618"/>
    <w:pPr>
      <w:keepNext/>
      <w:keepLines/>
      <w:spacing w:after="60"/>
    </w:pPr>
    <w:rPr>
      <w:sz w:val="52"/>
      <w:szCs w:val="52"/>
    </w:rPr>
  </w:style>
  <w:style w:type="paragraph" w:styleId="Subtitle">
    <w:name w:val="Subtitle"/>
    <w:basedOn w:val="Normal1"/>
    <w:next w:val="Normal1"/>
    <w:rsid w:val="00847618"/>
    <w:pPr>
      <w:keepNext/>
      <w:keepLines/>
      <w:spacing w:after="320"/>
    </w:pPr>
    <w:rPr>
      <w:color w:val="666666"/>
      <w:sz w:val="30"/>
      <w:szCs w:val="30"/>
    </w:rPr>
  </w:style>
  <w:style w:type="table" w:customStyle="1" w:styleId="a">
    <w:basedOn w:val="TableNormal"/>
    <w:rsid w:val="00847618"/>
    <w:tblPr>
      <w:tblStyleRowBandSize w:val="1"/>
      <w:tblStyleColBandSize w:val="1"/>
      <w:tblCellMar>
        <w:top w:w="100" w:type="dxa"/>
        <w:left w:w="100" w:type="dxa"/>
        <w:bottom w:w="100" w:type="dxa"/>
        <w:right w:w="100" w:type="dxa"/>
      </w:tblCellMar>
    </w:tblPr>
  </w:style>
  <w:style w:type="table" w:customStyle="1" w:styleId="a0">
    <w:basedOn w:val="TableNormal"/>
    <w:rsid w:val="00847618"/>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D186E"/>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D186E"/>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redirect?redir_token=gTbSBx_tQpyDm2xSIXtiVxxx8Lx8MTU4NTk3ODU3MEAxNTg1ODkyMTcw&amp;v=4TwlWngpGC4&amp;q=https%3A%2F%2Fwww.cdc.gov%2Fcoronavirus%2F2019-ncov%2Fprepare%2Fcleaning-disinfection.html%3FCDC_AA_refVal%3Dhttps%3A%2F%2Fwww.cdc.gov%2Fcoronavirus%2F2019-ncov%2Fcommunity%2Fhome%2Fcleaning-disinfection.html&amp;event=video_description" TargetMode="External"/><Relationship Id="rId18" Type="http://schemas.openxmlformats.org/officeDocument/2006/relationships/hyperlink" Target="https://www.youtube.com/redirect?redir_token=gTbSBx_tQpyDm2xSIXtiVxxx8Lx8MTU4NTk3ODU3MEAxNTg1ODkyMTcw&amp;v=4TwlWngpGC4&amp;q=https%3A%2F%2Fwww.wikihow.com%2FMake-a-Natural-Disinfectant&amp;event=video_description"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s://www.cdc.gov/coronavirus/2019-" TargetMode="External"/><Relationship Id="rId17" Type="http://schemas.openxmlformats.org/officeDocument/2006/relationships/hyperlink" Target="https://www.wikihow.com/Make-a-Natura"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youtube.com/redirect?redir_token=gTbSBx_tQpyDm2xSIXtiVxxx8Lx8MTU4NTk3ODU3MEAxNTg1ODkyMTcw&amp;v=4TwlWngpGC4&amp;q=https%3A%2F%2Fwww.cdc.gov%2Fcoronavirus%2F2019-ncov%2Fprepare%2Fdisinfecting-your-home.html&amp;event=video_description"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redirect?q=https%3A%2F%2Fwww.pacificmedicalcenters.org%2Fabout-us%2Fnews-press%2Fnovel-coronavirus-covid-19%2F&amp;v=ZY_3aDLaXM4&amp;event=video_description&amp;redir_token=np_Ci42Uh7ZUAMBTFEhk6wD9m8Z8MTU4NTk3OTAyN0AxNTg1ODkyNjI3" TargetMode="External"/><Relationship Id="rId24" Type="http://schemas.openxmlformats.org/officeDocument/2006/relationships/hyperlink" Target="mailto:amolkhamkar22@gmail.com" TargetMode="External"/><Relationship Id="rId5" Type="http://schemas.openxmlformats.org/officeDocument/2006/relationships/image" Target="media/image1.jpeg"/><Relationship Id="rId15" Type="http://schemas.openxmlformats.org/officeDocument/2006/relationships/hyperlink" Target="https://www.youtube.com/redirect?redir_token=gTbSBx_tQpyDm2xSIXtiVxxx8Lx8MTU4NTk3ODU3MEAxNTg1ODkyMTcw&amp;v=4TwlWngpGC4&amp;q=https%3A%2F%2Fwww.wired.com%2Fstory%2Fcoronavirus-disinfectant-cleaning-guide%2F&amp;event=video_description" TargetMode="External"/><Relationship Id="rId23" Type="http://schemas.openxmlformats.org/officeDocument/2006/relationships/hyperlink" Target="mailto:vapabal@gmail.com" TargetMode="External"/><Relationship Id="rId28" Type="http://schemas.openxmlformats.org/officeDocument/2006/relationships/fontTable" Target="fontTable.xml"/><Relationship Id="rId10" Type="http://schemas.openxmlformats.org/officeDocument/2006/relationships/hyperlink" Target="https://www.youtube.com/redirect?q=https%3A%2F%2Fwww.sciencedirect.com%2Fscience%2Farticle%2Fpii%2FS2590088920300081&amp;v=ZY_3aDLaXM4&amp;event=video_description&amp;redir_token=np_Ci42Uh7ZUAMBTFEhk6wD9m8Z8MTU4NTk3OTAyN0AxNTg1ODkyNjI3" TargetMode="External"/><Relationship Id="rId19" Type="http://schemas.openxmlformats.org/officeDocument/2006/relationships/hyperlink" Target="https://www.insider.com/does-hydrogen-peroxide-kill-germs-and-virus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wired.com/story/coronavir" TargetMode="External"/><Relationship Id="rId22" Type="http://schemas.openxmlformats.org/officeDocument/2006/relationships/hyperlink" Target="https://www.youtube.com/watch?v=fAx0wVzdNbU" TargetMode="External"/><Relationship Id="rId27"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 DIC Cad PC 2</dc:creator>
  <cp:lastModifiedBy>Swapnil</cp:lastModifiedBy>
  <cp:revision>3</cp:revision>
  <dcterms:created xsi:type="dcterms:W3CDTF">2020-04-15T06:12:00Z</dcterms:created>
  <dcterms:modified xsi:type="dcterms:W3CDTF">2020-04-15T07:09:00Z</dcterms:modified>
</cp:coreProperties>
</file>