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86" w:rsidRPr="005D2986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9245DA">
                    <w:rPr>
                      <w:bCs/>
                      <w:sz w:val="26"/>
                      <w:szCs w:val="26"/>
                    </w:rPr>
                    <w:t xml:space="preserve"> Carry out plumbing, fitting tiles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9245DA">
                    <w:rPr>
                      <w:sz w:val="26"/>
                      <w:szCs w:val="26"/>
                    </w:rPr>
                    <w:t xml:space="preserve"> Joints in plumbing, Septic tank, W.C fitting  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9245DA">
                    <w:rPr>
                      <w:sz w:val="26"/>
                      <w:szCs w:val="26"/>
                    </w:rPr>
                    <w:t xml:space="preserve"> Plumbing tools, construction tools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9245DA">
                    <w:rPr>
                      <w:bCs/>
                      <w:sz w:val="26"/>
                      <w:szCs w:val="26"/>
                    </w:rPr>
                    <w:t xml:space="preserve"> IXth and above (13 years age +)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5D2986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9245DA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Learn Plumbing</w:t>
                  </w:r>
                </w:p>
                <w:p w:rsidR="005D2986" w:rsidRDefault="009245DA" w:rsidP="009245DA">
                  <w:pPr>
                    <w:jc w:val="right"/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Jenny Ralston, Emma Crichton</w:t>
                  </w:r>
                </w:p>
              </w:txbxContent>
            </v:textbox>
            <w10:wrap type="topAndBottom"/>
          </v:shape>
        </w:pict>
      </w:r>
      <w:r w:rsidR="005D2986" w:rsidRPr="005D2986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 :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165735</wp:posOffset>
            </wp:positionV>
            <wp:extent cx="7058025" cy="7271385"/>
            <wp:effectExtent l="19050" t="0" r="9525" b="0"/>
            <wp:wrapSquare wrapText="bothSides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003" t="8974" r="26324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7D6AE7" w:rsidRPr="00A77E02" w:rsidRDefault="007D6AE7" w:rsidP="007D6AE7">
      <w:pPr>
        <w:jc w:val="center"/>
        <w:rPr>
          <w:rFonts w:ascii="Arial Rounded MT Bold" w:hAnsi="Arial Rounded MT Bold"/>
          <w:b/>
          <w:color w:val="1F497D" w:themeColor="text2"/>
          <w:sz w:val="56"/>
          <w:szCs w:val="56"/>
          <w:u w:val="single"/>
        </w:rPr>
      </w:pPr>
      <w:r w:rsidRPr="00A77E02">
        <w:rPr>
          <w:rFonts w:ascii="Arial Rounded MT Bold" w:hAnsi="Arial Rounded MT Bold"/>
          <w:b/>
          <w:color w:val="1F497D" w:themeColor="text2"/>
          <w:sz w:val="56"/>
          <w:szCs w:val="56"/>
          <w:u w:val="single"/>
        </w:rPr>
        <w:t>How to plumb a house</w:t>
      </w:r>
    </w:p>
    <w:p w:rsidR="007D6AE7" w:rsidRDefault="007D6AE7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 w:rsidRPr="00062754">
        <w:rPr>
          <w:noProof/>
          <w:szCs w:val="22"/>
          <w:lang w:val="en-GB" w:eastAsia="en-GB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9.75pt;margin-top:.1pt;width:309.75pt;height:359.05pt;z-index:251666944" adj="24884,6678" fillcolor="#4bacc6 [3208]" strokecolor="#4bacc6 [3208]" strokeweight="10pt">
            <v:stroke linestyle="thinThin"/>
            <v:shadow color="#868686"/>
            <v:textbox style="mso-next-textbox:#_x0000_s1036">
              <w:txbxContent>
                <w:p w:rsidR="007D6AE7" w:rsidRPr="00A77E02" w:rsidRDefault="007D6AE7" w:rsidP="007D6AE7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Hi I’m Raj, I’ve been working as a plumber in my town for 20 years. I’m going to help throughout this plumbing lesson, so that by the end of it you will be able to: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xplain the basic theory of plumbing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emonstrate the correct use of tools and materials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Draw blueprints and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estimate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the 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cost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s of project. You will also be able to estimate the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quantities of materials needed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se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lect a feasible water supply and waste water route.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e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monstrate basic principles such as 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welding, mixing concrete, hammering and even tiling. </w:t>
                  </w:r>
                </w:p>
                <w:p w:rsidR="007D6AE7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C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orrectly and safely install plumbing in the toilet, bathroom and kitchen. </w:t>
                  </w:r>
                </w:p>
                <w:p w:rsidR="007D6AE7" w:rsidRPr="00A77E02" w:rsidRDefault="007D6AE7" w:rsidP="007D6AE7">
                  <w:pPr>
                    <w:numPr>
                      <w:ilvl w:val="0"/>
                      <w:numId w:val="5"/>
                    </w:num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R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epair leakages and carry out general maintenance of plumbing. </w:t>
                  </w:r>
                </w:p>
                <w:p w:rsidR="007D6AE7" w:rsidRPr="00A77E02" w:rsidRDefault="007D6AE7" w:rsidP="007D6AE7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Let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’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s start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with a short</w:t>
                  </w:r>
                  <w:r w:rsidRPr="00A77E02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introduction to plumbing:</w:t>
                  </w:r>
                </w:p>
              </w:txbxContent>
            </v:textbox>
          </v:shape>
        </w:pict>
      </w:r>
    </w:p>
    <w:p w:rsidR="007D6AE7" w:rsidRDefault="007D6AE7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227965</wp:posOffset>
            </wp:positionV>
            <wp:extent cx="1838325" cy="1676400"/>
            <wp:effectExtent l="19050" t="0" r="9525" b="0"/>
            <wp:wrapSquare wrapText="bothSides"/>
            <wp:docPr id="36" name="Picture 1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b/>
          <w:sz w:val="56"/>
          <w:szCs w:val="56"/>
          <w:u w:val="single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Pr="00A77E02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7D6AE7" w:rsidRDefault="005C69F3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Learn from</w:t>
      </w:r>
      <w:r w:rsidR="007D6AE7">
        <w:rPr>
          <w:rFonts w:ascii="Arial Rounded MT Bold" w:hAnsi="Arial Rounded MT Bold"/>
          <w:sz w:val="24"/>
          <w:szCs w:val="24"/>
        </w:rPr>
        <w:t xml:space="preserve"> this PowerPoint:  ‘2.</w:t>
      </w:r>
      <w:r w:rsidR="007D6AE7">
        <w:rPr>
          <w:rFonts w:ascii="Arial Rounded MT Bold" w:hAnsi="Arial Rounded MT Bold"/>
          <w:color w:val="1F497D" w:themeColor="text2"/>
          <w:sz w:val="24"/>
          <w:szCs w:val="24"/>
        </w:rPr>
        <w:t>Introduction to Plumbing PPT.’</w: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spacing w:after="0" w:line="240" w:lineRule="auto"/>
        <w:rPr>
          <w:rFonts w:ascii="Arial Rounded MT Bold" w:hAnsi="Arial Rounded MT Bold"/>
          <w:b/>
          <w:color w:val="1F497D" w:themeColor="text2"/>
          <w:sz w:val="24"/>
          <w:szCs w:val="24"/>
        </w:rPr>
      </w:pPr>
      <w:r>
        <w:rPr>
          <w:rFonts w:ascii="Arial Rounded MT Bold" w:hAnsi="Arial Rounded MT Bold"/>
          <w:b/>
          <w:color w:val="1F497D" w:themeColor="text2"/>
          <w:sz w:val="24"/>
          <w:szCs w:val="24"/>
        </w:rPr>
        <w:br w:type="page"/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964B70">
        <w:rPr>
          <w:rFonts w:ascii="Arial Rounded MT Bold" w:hAnsi="Arial Rounded MT Bold"/>
          <w:b/>
          <w:color w:val="1F497D" w:themeColor="text2"/>
          <w:sz w:val="24"/>
          <w:szCs w:val="24"/>
        </w:rPr>
        <w:lastRenderedPageBreak/>
        <w:t>Activity 1: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  Can you help Raj explain to this woman what plumbing is and why it is important.</w: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noProof/>
          <w:lang w:bidi="mr-I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60325</wp:posOffset>
            </wp:positionV>
            <wp:extent cx="1631315" cy="1488440"/>
            <wp:effectExtent l="19050" t="0" r="6985" b="0"/>
            <wp:wrapSquare wrapText="bothSides"/>
            <wp:docPr id="38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noProof/>
          <w:lang w:val="en-GB" w:eastAsia="en-GB"/>
        </w:rPr>
        <w:pict>
          <v:shape id="_x0000_s1038" type="#_x0000_t62" style="position:absolute;margin-left:.15pt;margin-top:11.25pt;width:287.85pt;height:45.9pt;z-index:251671040" adj="25716,18776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Hi can I come and plumb your house?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noProof/>
          <w:lang w:bidi="mr-IN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146685</wp:posOffset>
            </wp:positionV>
            <wp:extent cx="1075690" cy="1811020"/>
            <wp:effectExtent l="19050" t="0" r="0" b="0"/>
            <wp:wrapSquare wrapText="bothSides"/>
            <wp:docPr id="40" name="Picture 40" descr="MC9003043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90030431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37" type="#_x0000_t62" style="position:absolute;margin-left:37.7pt;margin-top:9.65pt;width:309.75pt;height:88.95pt;z-index:251668992" adj="-1893,15177" fillcolor="#8064a2 [3207]" strokecolor="#8064a2 [3207]" strokeweight="10pt">
            <v:stroke linestyle="thinThin"/>
            <v:shadow color="#868686"/>
            <v:textbox style="mso-next-textbox:#_x0000_s1037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 xml:space="preserve">I don’t want plumbing in my house, I don’t even know what it is! 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0" type="#_x0000_t62" style="position:absolute;margin-left:.15pt;margin-top:7.7pt;width:287.85pt;height:76.4pt;z-index:251674112" adj="25716,11281" fillcolor="white [3201]" strokecolor="#4f81bd [3204]" strokeweight="2.5pt">
            <v:shadow color="#868686"/>
            <v:textbox style="mso-next-textbox:#_x0000_s1040">
              <w:txbxContent>
                <w:p w:rsidR="007D6AE7" w:rsidRDefault="007D6AE7" w:rsidP="007D6AE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Teacher: Ask your students what they think plumbing is.</w:t>
                  </w:r>
                </w:p>
                <w:p w:rsidR="007D6AE7" w:rsidRPr="00E73892" w:rsidRDefault="007D6AE7" w:rsidP="007D6AE7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Individual: Write down what you think plumbing is.</w:t>
                  </w: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</w:p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Hi can I come and plumb your house?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39" type="#_x0000_t62" style="position:absolute;margin-left:.15pt;margin-top:-.3pt;width:287.85pt;height:82.15pt;z-index:251673088" adj="25716,17919" fillcolor="#4bacc6" strokecolor="#f2f2f2" strokeweight="3pt">
            <v:shadow on="t" type="perspective" color="#205867" opacity=".5" offset="1pt" offset2="-1pt"/>
            <v:textbox style="mso-next-textbox:#_x0000_s1039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Thanks for your help! Now let us start learning about the important planning process we must go through before we start plumbing.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87630</wp:posOffset>
            </wp:positionV>
            <wp:extent cx="1630045" cy="1487805"/>
            <wp:effectExtent l="19050" t="0" r="8255" b="0"/>
            <wp:wrapSquare wrapText="bothSides"/>
            <wp:docPr id="42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5C69F3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Learn from </w:t>
      </w:r>
      <w:r w:rsidR="007D6AE7">
        <w:rPr>
          <w:rFonts w:ascii="Arial Rounded MT Bold" w:hAnsi="Arial Rounded MT Bold"/>
          <w:color w:val="1F497D" w:themeColor="text2"/>
          <w:sz w:val="24"/>
          <w:szCs w:val="24"/>
        </w:rPr>
        <w:t>this PowerPoint:  ‘3.Introduction to Plumbing 2’</w:t>
      </w: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2610E" w:rsidRPr="00217965" w:rsidRDefault="0052610E" w:rsidP="0052610E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lastRenderedPageBreak/>
        <w:t>Productive task</w:t>
      </w:r>
      <w:r>
        <w:rPr>
          <w:b/>
          <w:bCs/>
          <w:sz w:val="26"/>
          <w:szCs w:val="26"/>
        </w:rPr>
        <w:t xml:space="preserve">1: Make a layout </w:t>
      </w:r>
    </w:p>
    <w:p w:rsidR="0052610E" w:rsidRDefault="0052610E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Pr="000114C1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  <w:lang w:val="en-GB"/>
        </w:rPr>
      </w:pPr>
      <w:r>
        <w:rPr>
          <w:rFonts w:ascii="Arial Rounded MT Bold" w:hAnsi="Arial Rounded MT Bold"/>
          <w:b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302260</wp:posOffset>
            </wp:positionV>
            <wp:extent cx="1632585" cy="1488440"/>
            <wp:effectExtent l="19050" t="0" r="5715" b="0"/>
            <wp:wrapSquare wrapText="bothSides"/>
            <wp:docPr id="45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4C1">
        <w:rPr>
          <w:rFonts w:ascii="Arial Rounded MT Bold" w:hAnsi="Arial Rounded MT Bold"/>
          <w:b/>
          <w:color w:val="1F497D" w:themeColor="text2"/>
          <w:sz w:val="24"/>
          <w:szCs w:val="24"/>
        </w:rPr>
        <w:t>Activity 2: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>In pairs</w:t>
      </w:r>
      <w:r w:rsidRPr="000114C1"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 calculate how much pipe is needed for your house. </w:t>
      </w:r>
      <w:r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Then draw </w:t>
      </w:r>
      <w:r w:rsidRPr="000114C1"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 xml:space="preserve">a scale drawing of the plan and one elevation. </w:t>
      </w:r>
      <w:r>
        <w:rPr>
          <w:rFonts w:ascii="Arial Rounded MT Bold" w:hAnsi="Arial Rounded MT Bold"/>
          <w:color w:val="1F497D" w:themeColor="text2"/>
          <w:sz w:val="24"/>
          <w:szCs w:val="24"/>
          <w:lang w:val="en-GB"/>
        </w:rPr>
        <w:t>This plan is called the Blueprint and we will refer to it later on in this lesson.</w: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1" type="#_x0000_t62" style="position:absolute;margin-left:-8.35pt;margin-top:7.15pt;width:287.85pt;height:86.15pt;z-index:251676160" adj="25716,15144" fillcolor="#4bacc6" strokecolor="#f2f2f2" strokeweight="3pt">
            <v:shadow on="t" type="perspective" color="#205867" opacity=".5" offset="1pt" offset2="-1pt"/>
            <v:textbox style="mso-next-textbox:#_x0000_s1041">
              <w:txbxContent>
                <w:p w:rsidR="007D6AE7" w:rsidRPr="00964B70" w:rsidRDefault="007D6AE7" w:rsidP="007D6AE7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Once you have completed this we can move onto the next stage of plumbing. Before we do this we must check the plumbing checklist:</w:t>
                  </w:r>
                </w:p>
              </w:txbxContent>
            </v:textbox>
          </v:shape>
        </w:pict>
      </w: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7D6AE7" w:rsidRDefault="007D6AE7" w:rsidP="007D6AE7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5C69F3" w:rsidRDefault="005C69F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Please use the checklist from : Powerpoint : - ‘3.Planning checklist.pptx</w: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4" type="#_x0000_t62" style="position:absolute;margin-left:-12.4pt;margin-top:-14.25pt;width:287.85pt;height:62.9pt;z-index:251681280" adj="23874,45827" fillcolor="#4bacc6" strokecolor="#f2f2f2" strokeweight="3pt">
            <v:shadow on="t" type="perspective" color="#205867" opacity=".5" offset="1pt" offset2="-1pt"/>
            <v:textbox style="mso-next-textbox:#_x0000_s1044">
              <w:txbxContent>
                <w:p w:rsidR="005C69F3" w:rsidRPr="00964B70" w:rsidRDefault="005C69F3" w:rsidP="005C69F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Now let’s learn about the different tools we will be using and how to use them correctly.</w:t>
                  </w:r>
                </w:p>
              </w:txbxContent>
            </v:textbox>
          </v:shape>
        </w:pic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1905</wp:posOffset>
            </wp:positionV>
            <wp:extent cx="1633855" cy="1488440"/>
            <wp:effectExtent l="19050" t="0" r="4445" b="0"/>
            <wp:wrapSquare wrapText="bothSides"/>
            <wp:docPr id="49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>Learn from this document to. 4. Tools and their uses.doc</w: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5" type="#_x0000_t62" style="position:absolute;margin-left:2.25pt;margin-top:10pt;width:287.85pt;height:62.9pt;z-index:251682304" adj="23915,-1545" fillcolor="#4bacc6" strokecolor="#f2f2f2" strokeweight="3pt">
            <v:shadow on="t" type="perspective" color="#205867" opacity=".5" offset="1pt" offset2="-1pt"/>
            <v:textbox style="mso-next-textbox:#_x0000_s1045">
              <w:txbxContent>
                <w:p w:rsidR="005C69F3" w:rsidRPr="00964B70" w:rsidRDefault="005C69F3" w:rsidP="005C69F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In this next PowerPoint we will learn how to do the basic principles of plumbing</w:t>
                  </w:r>
                </w:p>
              </w:txbxContent>
            </v:textbox>
          </v:shape>
        </w:pict>
      </w: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5C69F3" w:rsidRDefault="005C69F3" w:rsidP="005C69F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>Learn from the document ‘5. Introduction to plumbing 3</w:t>
      </w:r>
      <w:r w:rsidR="006E4013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>’</w:t>
      </w: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67EB2" w:rsidRDefault="00C67EB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245DA" w:rsidRDefault="009245DA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lastRenderedPageBreak/>
        <w:t>Productive task</w:t>
      </w:r>
      <w:r w:rsidR="006E40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r w:rsidR="006E4013">
        <w:rPr>
          <w:b/>
          <w:bCs/>
          <w:sz w:val="26"/>
          <w:szCs w:val="26"/>
        </w:rPr>
        <w:t xml:space="preserve"> Doing Toilet plumbing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6" type="#_x0000_t62" style="position:absolute;margin-left:-12.4pt;margin-top:5.7pt;width:287.85pt;height:78.7pt;z-index:251685376" adj="26815,19610" fillcolor="#4bacc6" strokecolor="#f2f2f2" strokeweight="3pt">
            <v:shadow on="t" type="perspective" color="#205867" opacity=".5" offset="1pt" offset2="-1pt"/>
            <v:textbox style="mso-next-textbox:#_x0000_s1046">
              <w:txbxContent>
                <w:p w:rsidR="006E4013" w:rsidRPr="00964B70" w:rsidRDefault="006E4013" w:rsidP="006E4013">
                  <w:pP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24"/>
                      <w:szCs w:val="24"/>
                    </w:rPr>
                    <w:t>We are now ready to begin plumbing! Let’s start with toilet plumbing. But first I will introduce you to my friend who will help you, his name is Bharat.</w:t>
                  </w:r>
                </w:p>
              </w:txbxContent>
            </v:textbox>
          </v:shape>
        </w:pict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7620</wp:posOffset>
            </wp:positionV>
            <wp:extent cx="1617980" cy="1488440"/>
            <wp:effectExtent l="19050" t="0" r="1270" b="0"/>
            <wp:wrapSquare wrapText="bothSides"/>
            <wp:docPr id="11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7" type="#_x0000_t62" style="position:absolute;margin-left:42.1pt;margin-top:1.4pt;width:287.85pt;height:77.65pt;z-index:251686400" adj="-2776,9736" fillcolor="#4bacc6" strokecolor="#f2f2f2" strokeweight="3pt">
            <v:shadow on="t" type="perspective" color="#205867" opacity=".5" offset="1pt" offset2="-1pt"/>
            <v:textbox style="mso-next-textbox:#_x0000_s1047">
              <w:txbxContent>
                <w:p w:rsidR="006E4013" w:rsidRPr="004073D5" w:rsidRDefault="006E4013" w:rsidP="006E4013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 xml:space="preserve">Hi I‘m Bharat I </w:t>
                  </w:r>
                  <w:r w:rsidRPr="004073D5"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work as a plumber so I am an expert at installing toilet fittings. I will therefore help you along the way. Let’s get started!</w:t>
                  </w:r>
                </w:p>
                <w:p w:rsidR="006E4013" w:rsidRPr="004073D5" w:rsidRDefault="006E4013" w:rsidP="006E40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125095</wp:posOffset>
            </wp:positionV>
            <wp:extent cx="1163955" cy="1129030"/>
            <wp:effectExtent l="19050" t="0" r="0" b="0"/>
            <wp:wrapSquare wrapText="bothSides"/>
            <wp:docPr id="3" name="Picture 32" descr="C:\Users\Hannah\AppData\Local\Microsoft\Windows\Temporary Internet Files\Content.IE5\D4V0HS8B\MC900440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nnah\AppData\Local\Microsoft\Windows\Temporary Internet Files\Content.IE5\D4V0HS8B\MC9004404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6E4013" w:rsidRDefault="006E4013" w:rsidP="006E401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546100</wp:posOffset>
            </wp:positionV>
            <wp:extent cx="1630045" cy="1487805"/>
            <wp:effectExtent l="19050" t="0" r="8255" b="0"/>
            <wp:wrapSquare wrapText="bothSides"/>
            <wp:docPr id="4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013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 xml:space="preserve"> </w:t>
      </w: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>Learn from the document ‘7. Guide to toilet plumbing.docx’</w:t>
      </w:r>
    </w:p>
    <w:p w:rsidR="006E4013" w:rsidRDefault="006E401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C67EB2" w:rsidRDefault="00C67EB2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>Learn from the document ‘7. How do W.C works.ppt’</w:t>
      </w:r>
    </w:p>
    <w:p w:rsidR="006E4013" w:rsidRDefault="006E401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 2:</w:t>
      </w:r>
      <w:r w:rsidR="006E4013">
        <w:rPr>
          <w:b/>
          <w:bCs/>
          <w:sz w:val="26"/>
          <w:szCs w:val="26"/>
        </w:rPr>
        <w:t xml:space="preserve"> Tile the toilet</w:t>
      </w:r>
    </w:p>
    <w:p w:rsidR="002A4ED3" w:rsidRDefault="002A4ED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8" type="#_x0000_t62" style="position:absolute;margin-left:20.25pt;margin-top:1.25pt;width:287.85pt;height:62.15pt;z-index:251690496" adj="24658,4292" fillcolor="#4bacc6" strokecolor="#f2f2f2" strokeweight="3pt">
            <v:shadow on="t" type="perspective" color="#205867" opacity=".5" offset="1pt" offset2="-1pt"/>
            <v:textbox style="mso-next-textbox:#_x0000_s1048">
              <w:txbxContent>
                <w:p w:rsidR="00C67EB2" w:rsidRPr="004073D5" w:rsidRDefault="00C67EB2" w:rsidP="00C67EB2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I hope your toilet plumbing was a success! Now let’s learn how to tile the toilet.</w:t>
                  </w:r>
                </w:p>
                <w:p w:rsidR="00C67EB2" w:rsidRPr="004073D5" w:rsidRDefault="00C67EB2" w:rsidP="00C67E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t>Learn from the document ‘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>8.Guide to tiling.docx’</w:t>
      </w: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56515</wp:posOffset>
            </wp:positionV>
            <wp:extent cx="1621790" cy="1487805"/>
            <wp:effectExtent l="19050" t="0" r="0" b="0"/>
            <wp:wrapSquare wrapText="bothSides"/>
            <wp:docPr id="5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B2" w:rsidRDefault="00C67EB2" w:rsidP="00C67EB2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49" type="#_x0000_t62" style="position:absolute;margin-left:29.85pt;margin-top:10.35pt;width:287.85pt;height:62.15pt;z-index:251691520" adj="24448,2833" fillcolor="#4bacc6" strokecolor="#f2f2f2" strokeweight="3pt">
            <v:shadow on="t" type="perspective" color="#205867" opacity=".5" offset="1pt" offset2="-1pt"/>
            <v:textbox style="mso-next-textbox:#_x0000_s1049">
              <w:txbxContent>
                <w:p w:rsidR="00C67EB2" w:rsidRPr="004073D5" w:rsidRDefault="00C67EB2" w:rsidP="00C67EB2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Now another one of my friends will teach you all about bathroom plumbing.</w:t>
                  </w:r>
                </w:p>
                <w:p w:rsidR="00C67EB2" w:rsidRPr="004073D5" w:rsidRDefault="00C67EB2" w:rsidP="00C67E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EB2" w:rsidRPr="006E4013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6E4013" w:rsidRDefault="006E4013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67EB2" w:rsidRPr="002A4ED3" w:rsidRDefault="00C67EB2" w:rsidP="006E4013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D72C78" w:rsidRPr="00217965" w:rsidRDefault="00D72C7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6E4013" w:rsidRDefault="006E4013" w:rsidP="005C69F3">
      <w:pPr>
        <w:rPr>
          <w:bCs/>
          <w:sz w:val="24"/>
          <w:szCs w:val="24"/>
        </w:rPr>
      </w:pPr>
    </w:p>
    <w:p w:rsidR="005C69F3" w:rsidRPr="00522945" w:rsidRDefault="005C69F3" w:rsidP="005C69F3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After every activity or work exercise, all class will assemble together and brainstorm various questions. They will generate list of questions -  What , Why , How, When , Where ? Attempt should be made that every student will ask min 2 questions. </w:t>
      </w:r>
    </w:p>
    <w:p w:rsidR="005C69F3" w:rsidRPr="00522945" w:rsidRDefault="005C69F3" w:rsidP="005C69F3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The questions will be recorded. Teacher’s may able to answer some of them. It is not necessary to answer every questions but such questions must be recorded as ‘HPNPDL’ { Hame pata nahi par dhudh lenge }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3D088B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3</w:t>
      </w:r>
      <w:r w:rsidR="00217965" w:rsidRPr="00217965">
        <w:rPr>
          <w:b/>
          <w:bCs/>
          <w:color w:val="000000"/>
          <w:sz w:val="26"/>
          <w:szCs w:val="26"/>
        </w:rPr>
        <w:t xml:space="preserve"> : </w:t>
      </w:r>
      <w:r>
        <w:rPr>
          <w:b/>
          <w:bCs/>
          <w:color w:val="000000"/>
          <w:sz w:val="26"/>
          <w:szCs w:val="26"/>
        </w:rPr>
        <w:t>Bathroom plumbing</w:t>
      </w: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665A93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>Learn from the document ‘</w:t>
      </w:r>
      <w:r w:rsidR="003D088B">
        <w:rPr>
          <w:rFonts w:ascii="Arial Rounded MT Bold" w:hAnsi="Arial Rounded MT Bold"/>
          <w:color w:val="1F497D" w:themeColor="text2"/>
          <w:sz w:val="24"/>
          <w:szCs w:val="24"/>
        </w:rPr>
        <w:t>9.Guide to Bathroom plumbing</w:t>
      </w:r>
      <w:r>
        <w:rPr>
          <w:rFonts w:ascii="Arial Rounded MT Bold" w:hAnsi="Arial Rounded MT Bold"/>
          <w:color w:val="1F497D" w:themeColor="text2"/>
          <w:sz w:val="24"/>
          <w:szCs w:val="24"/>
        </w:rPr>
        <w:t>.docx’</w:t>
      </w: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50" type="#_x0000_t62" style="position:absolute;margin-left:37.6pt;margin-top:2.7pt;width:287.85pt;height:94.6pt;z-index:251695616" adj="24872,6701" fillcolor="#4bacc6" strokecolor="#f2f2f2" strokeweight="3pt">
            <v:shadow on="t" type="perspective" color="#205867" opacity=".5" offset="1pt" offset2="-1pt"/>
            <v:textbox style="mso-next-textbox:#_x0000_s1050">
              <w:txbxContent>
                <w:p w:rsidR="003D088B" w:rsidRPr="004073D5" w:rsidRDefault="003D088B" w:rsidP="003D088B">
                  <w:pP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Another important thing we must be able to do is recognize why we have a leak or blockage. Here is a helpful diagram to help with this:</w:t>
                  </w:r>
                </w:p>
                <w:p w:rsidR="003D088B" w:rsidRPr="004073D5" w:rsidRDefault="003D088B" w:rsidP="003D08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141605</wp:posOffset>
            </wp:positionV>
            <wp:extent cx="1630045" cy="1487805"/>
            <wp:effectExtent l="19050" t="0" r="8255" b="0"/>
            <wp:wrapSquare wrapText="bothSides"/>
            <wp:docPr id="6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3D088B" w:rsidRDefault="003D088B" w:rsidP="003D088B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Default="00665A9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Pr="00217965" w:rsidRDefault="00665A93" w:rsidP="00665A93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Productive task </w:t>
      </w:r>
      <w:r w:rsidRPr="00217965">
        <w:rPr>
          <w:b/>
          <w:bCs/>
          <w:color w:val="000000"/>
          <w:sz w:val="26"/>
          <w:szCs w:val="26"/>
        </w:rPr>
        <w:t xml:space="preserve"> : </w:t>
      </w:r>
      <w:r>
        <w:rPr>
          <w:b/>
          <w:bCs/>
          <w:color w:val="000000"/>
          <w:sz w:val="26"/>
          <w:szCs w:val="26"/>
        </w:rPr>
        <w:t>Soak pit &amp; Septic tank</w:t>
      </w:r>
    </w:p>
    <w:p w:rsidR="00665A93" w:rsidRPr="00AE7940" w:rsidRDefault="00665A9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>Learn from the document ‘12. Extra Plumbing Information</w:t>
      </w: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noProof/>
          <w:color w:val="1F497D" w:themeColor="text2"/>
          <w:sz w:val="24"/>
          <w:szCs w:val="24"/>
          <w:lang w:bidi="mr-IN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109220</wp:posOffset>
            </wp:positionV>
            <wp:extent cx="1618615" cy="1487170"/>
            <wp:effectExtent l="19050" t="0" r="635" b="0"/>
            <wp:wrapSquare wrapText="bothSides"/>
            <wp:docPr id="2" name="Picture 5" descr="C:\Users\Hannah\AppData\Local\Microsoft\Windows\Temporary Internet Files\Content.IE5\D4V0HS8B\MC90032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AppData\Local\Microsoft\Windows\Temporary Internet Files\Content.IE5\D4V0HS8B\MC9003200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62754">
        <w:rPr>
          <w:rFonts w:ascii="Arial Rounded MT Bold" w:hAnsi="Arial Rounded MT Bold"/>
          <w:noProof/>
          <w:color w:val="1F497D" w:themeColor="text2"/>
          <w:sz w:val="24"/>
          <w:szCs w:val="24"/>
          <w:lang w:val="en-GB" w:eastAsia="en-GB"/>
        </w:rPr>
        <w:pict>
          <v:shape id="_x0000_s1051" type="#_x0000_t62" style="position:absolute;margin-left:-13.1pt;margin-top:4.4pt;width:287.85pt;height:129.45pt;z-index:251698688" adj="24872,4897" fillcolor="#4bacc6" strokecolor="#f2f2f2" strokeweight="3pt">
            <v:shadow on="t" type="perspective" color="#205867" opacity=".5" offset="1pt" offset2="-1pt"/>
            <v:textbox style="mso-next-textbox:#_x0000_s1051">
              <w:txbxContent>
                <w:p w:rsidR="00665A93" w:rsidRPr="004073D5" w:rsidRDefault="00665A93" w:rsidP="00665A93">
                  <w:pPr>
                    <w:rPr>
                      <w:szCs w:val="24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4"/>
                      <w:szCs w:val="24"/>
                    </w:rPr>
                    <w:t>I hope you have enjoyed this plumbing lesson and that your practical work has been a success! Here is a short feedback form where you can tell me about any issues or problems that you faced, so that I can cover these areas in more detail in the future.</w:t>
                  </w:r>
                </w:p>
              </w:txbxContent>
            </v:textbox>
          </v:shape>
        </w:pict>
      </w:r>
    </w:p>
    <w:p w:rsidR="00665A93" w:rsidRDefault="00665A93" w:rsidP="00665A93">
      <w:pPr>
        <w:pStyle w:val="NoSpacing"/>
        <w:rPr>
          <w:rFonts w:ascii="Arial Rounded MT Bold" w:hAnsi="Arial Rounded MT Bold"/>
          <w:color w:val="1F497D" w:themeColor="text2"/>
          <w:sz w:val="24"/>
          <w:szCs w:val="24"/>
        </w:rPr>
      </w:pPr>
    </w:p>
    <w:sectPr w:rsidR="00665A93" w:rsidSect="006A47F2">
      <w:headerReference w:type="even" r:id="rId13"/>
      <w:headerReference w:type="default" r:id="rId14"/>
      <w:footerReference w:type="default" r:id="rId15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D6" w:rsidRDefault="005A52D6" w:rsidP="00C708E2">
      <w:pPr>
        <w:spacing w:after="0" w:line="240" w:lineRule="auto"/>
      </w:pPr>
      <w:r>
        <w:separator/>
      </w:r>
    </w:p>
  </w:endnote>
  <w:endnote w:type="continuationSeparator" w:id="1">
    <w:p w:rsidR="005A52D6" w:rsidRDefault="005A52D6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5D2986">
    <w:pPr>
      <w:pStyle w:val="Footer"/>
    </w:pPr>
    <w:r w:rsidRPr="005D2986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D2986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5D298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665A93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D2986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D2986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D2986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52610E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D6" w:rsidRDefault="005A52D6" w:rsidP="00C708E2">
      <w:pPr>
        <w:spacing w:after="0" w:line="240" w:lineRule="auto"/>
      </w:pPr>
      <w:r>
        <w:separator/>
      </w:r>
    </w:p>
  </w:footnote>
  <w:footnote w:type="continuationSeparator" w:id="1">
    <w:p w:rsidR="005A52D6" w:rsidRDefault="005A52D6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5D2986" w:rsidP="00BB6E1F">
    <w:pPr>
      <w:pStyle w:val="Header"/>
    </w:pPr>
    <w:r w:rsidRPr="005D2986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5AE70FB3"/>
    <w:multiLevelType w:val="hybridMultilevel"/>
    <w:tmpl w:val="15804ECA"/>
    <w:lvl w:ilvl="0" w:tplc="F1F60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EB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CF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03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21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A5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EC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A9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CE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66898"/>
    <w:rsid w:val="003D088B"/>
    <w:rsid w:val="00450645"/>
    <w:rsid w:val="004805FD"/>
    <w:rsid w:val="004A0C98"/>
    <w:rsid w:val="0052610E"/>
    <w:rsid w:val="0053487B"/>
    <w:rsid w:val="005440B5"/>
    <w:rsid w:val="005A52D6"/>
    <w:rsid w:val="005C5BC4"/>
    <w:rsid w:val="005C69F3"/>
    <w:rsid w:val="005D2986"/>
    <w:rsid w:val="005E7C69"/>
    <w:rsid w:val="00612850"/>
    <w:rsid w:val="006376E8"/>
    <w:rsid w:val="00665A93"/>
    <w:rsid w:val="0069619A"/>
    <w:rsid w:val="006A47F2"/>
    <w:rsid w:val="006E4013"/>
    <w:rsid w:val="006F06BF"/>
    <w:rsid w:val="007A0439"/>
    <w:rsid w:val="007B6A28"/>
    <w:rsid w:val="007D2CB5"/>
    <w:rsid w:val="007D5579"/>
    <w:rsid w:val="007D6AE7"/>
    <w:rsid w:val="008376B2"/>
    <w:rsid w:val="0085715B"/>
    <w:rsid w:val="009245DA"/>
    <w:rsid w:val="009904A0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67EB2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7"/>
        <o:r id="V:Rule4" type="callout" idref="#_x0000_s1040"/>
        <o:r id="V:Rule5" type="callout" idref="#_x0000_s1039"/>
        <o:r id="V:Rule6" type="callout" idref="#_x0000_s1041"/>
        <o:r id="V:Rule8" type="callout" idref="#_x0000_s1044"/>
        <o:r id="V:Rule9" type="callout" idref="#_x0000_s1045"/>
        <o:r id="V:Rule10" type="callout" idref="#_x0000_s1046"/>
        <o:r id="V:Rule11" type="callout" idref="#_x0000_s1047"/>
        <o:r id="V:Rule12" type="callout" idref="#_x0000_s1048"/>
        <o:r id="V:Rule13" type="callout" idref="#_x0000_s1049"/>
        <o:r id="V:Rule14" type="callout" idref="#_x0000_s1050"/>
        <o:r id="V:Rule15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6AE7"/>
    <w:rPr>
      <w:rFonts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C3F5-191F-4088-9E72-525B272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180</TotalTime>
  <Pages>7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16</cp:revision>
  <cp:lastPrinted>2013-11-13T11:45:00Z</cp:lastPrinted>
  <dcterms:created xsi:type="dcterms:W3CDTF">2013-11-13T10:38:00Z</dcterms:created>
  <dcterms:modified xsi:type="dcterms:W3CDTF">2014-02-06T10:37:00Z</dcterms:modified>
</cp:coreProperties>
</file>